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D7" w:rsidRPr="00282F33" w:rsidRDefault="00282F33" w:rsidP="00282F33">
      <w:pPr>
        <w:shd w:val="clear" w:color="auto" w:fill="FFFFFF"/>
        <w:spacing w:after="150" w:line="240" w:lineRule="atLeast"/>
        <w:ind w:firstLine="567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282F33">
        <w:rPr>
          <w:rFonts w:eastAsia="Times New Roman" w:cs="Times New Roman"/>
          <w:b/>
          <w:kern w:val="36"/>
          <w:szCs w:val="28"/>
          <w:lang w:eastAsia="ru-RU"/>
        </w:rPr>
        <w:t>КАРТОТЕКА ИГР  «ПОИГРАЕМ С НЕПОСЕДОЙ»</w:t>
      </w:r>
    </w:p>
    <w:p w:rsidR="00D54683" w:rsidRPr="00D54683" w:rsidRDefault="008D06C9" w:rsidP="005E25FF">
      <w:pPr>
        <w:shd w:val="clear" w:color="auto" w:fill="FFFFFF"/>
        <w:spacing w:before="225" w:after="225" w:line="315" w:lineRule="atLeast"/>
        <w:ind w:right="141"/>
        <w:jc w:val="both"/>
        <w:rPr>
          <w:rFonts w:eastAsia="Times New Roman" w:cs="Times New Roman"/>
          <w:b/>
          <w:szCs w:val="28"/>
          <w:lang w:eastAsia="ru-RU"/>
        </w:rPr>
      </w:pPr>
      <w:r w:rsidRPr="00D54683">
        <w:rPr>
          <w:rFonts w:eastAsia="Times New Roman" w:cs="Times New Roman"/>
          <w:b/>
          <w:szCs w:val="28"/>
          <w:lang w:eastAsia="ru-RU"/>
        </w:rPr>
        <w:t xml:space="preserve"> </w:t>
      </w:r>
      <w:r w:rsidR="00D54683" w:rsidRPr="00D54683">
        <w:rPr>
          <w:rFonts w:eastAsia="Times New Roman" w:cs="Times New Roman"/>
          <w:b/>
          <w:szCs w:val="28"/>
          <w:lang w:eastAsia="ru-RU"/>
        </w:rPr>
        <w:t>«Гусеница»</w:t>
      </w:r>
    </w:p>
    <w:p w:rsidR="00D54683" w:rsidRPr="00D54683" w:rsidRDefault="00D54683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D54683">
        <w:rPr>
          <w:rFonts w:eastAsia="Times New Roman" w:cs="Times New Roman"/>
          <w:szCs w:val="28"/>
          <w:lang w:eastAsia="ru-RU"/>
        </w:rPr>
        <w:t>Цель: развитие моторной ловкости, тактильной чувствительности.</w:t>
      </w:r>
    </w:p>
    <w:p w:rsidR="00D54683" w:rsidRPr="00D54683" w:rsidRDefault="00D54683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D54683">
        <w:rPr>
          <w:rFonts w:eastAsia="Times New Roman" w:cs="Times New Roman"/>
          <w:szCs w:val="28"/>
          <w:lang w:eastAsia="ru-RU"/>
        </w:rPr>
        <w:t>Возраст: 5-6 лет</w:t>
      </w:r>
    </w:p>
    <w:p w:rsidR="00D54683" w:rsidRPr="00D54683" w:rsidRDefault="00D54683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D54683">
        <w:rPr>
          <w:rFonts w:eastAsia="Times New Roman" w:cs="Times New Roman"/>
          <w:szCs w:val="28"/>
          <w:lang w:eastAsia="ru-RU"/>
        </w:rPr>
        <w:t xml:space="preserve">Полезно: застенчивым, тревожным, </w:t>
      </w:r>
      <w:proofErr w:type="spellStart"/>
      <w:r w:rsidRPr="00D54683">
        <w:rPr>
          <w:rFonts w:eastAsia="Times New Roman" w:cs="Times New Roman"/>
          <w:szCs w:val="28"/>
          <w:lang w:eastAsia="ru-RU"/>
        </w:rPr>
        <w:t>гиперактивным</w:t>
      </w:r>
      <w:proofErr w:type="spellEnd"/>
      <w:r w:rsidRPr="00D54683">
        <w:rPr>
          <w:rFonts w:eastAsia="Times New Roman" w:cs="Times New Roman"/>
          <w:szCs w:val="28"/>
          <w:lang w:eastAsia="ru-RU"/>
        </w:rPr>
        <w:t xml:space="preserve"> детям</w:t>
      </w:r>
    </w:p>
    <w:p w:rsidR="00D54683" w:rsidRPr="00D54683" w:rsidRDefault="00D54683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D54683">
        <w:rPr>
          <w:rFonts w:eastAsia="Times New Roman" w:cs="Times New Roman"/>
          <w:szCs w:val="28"/>
          <w:lang w:eastAsia="ru-RU"/>
        </w:rPr>
        <w:t xml:space="preserve">Необходимые приспособления: мячи по количеству </w:t>
      </w:r>
      <w:proofErr w:type="gramStart"/>
      <w:r w:rsidRPr="00D54683">
        <w:rPr>
          <w:rFonts w:eastAsia="Times New Roman" w:cs="Times New Roman"/>
          <w:szCs w:val="28"/>
          <w:lang w:eastAsia="ru-RU"/>
        </w:rPr>
        <w:t>играющих</w:t>
      </w:r>
      <w:proofErr w:type="gramEnd"/>
    </w:p>
    <w:p w:rsidR="00D54683" w:rsidRPr="00D54683" w:rsidRDefault="00D54683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D54683">
        <w:rPr>
          <w:rFonts w:eastAsia="Times New Roman" w:cs="Times New Roman"/>
          <w:szCs w:val="28"/>
          <w:lang w:eastAsia="ru-RU"/>
        </w:rPr>
        <w:t>Описание игры: детям предлагается встать, положив руки друг другу на плечи, первый ребенок держит мячик на вытянутых руках, остальные зажимают мячики между своим животом и спиной соседа. Дотрагиваться руками до мяча строго запрещается. Образовавшаяся «гусеница» должна пройти по определенному маршруту, который указывает взрослый или первый ребенок.</w:t>
      </w:r>
    </w:p>
    <w:p w:rsidR="00E80D45" w:rsidRDefault="00D54683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D54683">
        <w:rPr>
          <w:rFonts w:eastAsia="Times New Roman" w:cs="Times New Roman"/>
          <w:szCs w:val="28"/>
          <w:lang w:eastAsia="ru-RU"/>
        </w:rPr>
        <w:t>Взрослый должен регулировать скорость движения «</w:t>
      </w:r>
      <w:proofErr w:type="spellStart"/>
      <w:r w:rsidRPr="00D54683">
        <w:rPr>
          <w:rFonts w:eastAsia="Times New Roman" w:cs="Times New Roman"/>
          <w:szCs w:val="28"/>
          <w:lang w:eastAsia="ru-RU"/>
        </w:rPr>
        <w:t>гусенички</w:t>
      </w:r>
      <w:proofErr w:type="spellEnd"/>
      <w:r w:rsidRPr="00D54683">
        <w:rPr>
          <w:rFonts w:eastAsia="Times New Roman" w:cs="Times New Roman"/>
          <w:szCs w:val="28"/>
          <w:lang w:eastAsia="ru-RU"/>
        </w:rPr>
        <w:t>», чтобы предотвратить падения детей.</w:t>
      </w:r>
    </w:p>
    <w:p w:rsidR="005E25FF" w:rsidRDefault="005E25FF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</w:p>
    <w:p w:rsidR="00E80D45" w:rsidRPr="00E80D45" w:rsidRDefault="00E80D45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  <w:r w:rsidRPr="00E80D45">
        <w:rPr>
          <w:rFonts w:eastAsia="Times New Roman" w:cs="Times New Roman"/>
          <w:b/>
          <w:szCs w:val="28"/>
          <w:lang w:eastAsia="ru-RU"/>
        </w:rPr>
        <w:t>"Говори!"</w:t>
      </w:r>
    </w:p>
    <w:p w:rsidR="00E80D45" w:rsidRPr="00E80D45" w:rsidRDefault="00E80D45" w:rsidP="005E25FF">
      <w:pPr>
        <w:ind w:right="141" w:firstLine="708"/>
        <w:rPr>
          <w:rFonts w:eastAsia="Times New Roman" w:cs="Times New Roman"/>
          <w:szCs w:val="28"/>
          <w:lang w:eastAsia="ru-RU"/>
        </w:rPr>
      </w:pPr>
      <w:r w:rsidRPr="00E80D45">
        <w:rPr>
          <w:rFonts w:eastAsia="Times New Roman" w:cs="Times New Roman"/>
          <w:szCs w:val="28"/>
          <w:lang w:eastAsia="ru-RU"/>
        </w:rPr>
        <w:t xml:space="preserve">Цель: развитие умения контролировать импульсивные действия. </w:t>
      </w:r>
    </w:p>
    <w:p w:rsidR="00E80D45" w:rsidRDefault="00E80D45" w:rsidP="005E25FF">
      <w:pPr>
        <w:ind w:right="141" w:firstLine="708"/>
        <w:rPr>
          <w:rFonts w:eastAsia="Times New Roman" w:cs="Times New Roman"/>
          <w:szCs w:val="28"/>
          <w:lang w:eastAsia="ru-RU"/>
        </w:rPr>
      </w:pPr>
      <w:r w:rsidRPr="00E80D45">
        <w:rPr>
          <w:rFonts w:eastAsia="Times New Roman" w:cs="Times New Roman"/>
          <w:szCs w:val="28"/>
          <w:lang w:eastAsia="ru-RU"/>
        </w:rPr>
        <w:t>Ход игры: скажите детям следующее. "Ребята, я буду задавать вам простые и сложные вопросы. Но отвечать на них можно будет только тогда, когда я дам команду: "Говори!" Давайте потренируемся: "Какое сейчас время года?"</w:t>
      </w:r>
    </w:p>
    <w:p w:rsidR="005E25FF" w:rsidRDefault="005E25FF" w:rsidP="005E25FF">
      <w:pPr>
        <w:ind w:right="141"/>
        <w:rPr>
          <w:b/>
          <w:bCs/>
          <w:szCs w:val="28"/>
        </w:rPr>
      </w:pPr>
    </w:p>
    <w:p w:rsidR="00E80D45" w:rsidRPr="00E80D45" w:rsidRDefault="00E80D45" w:rsidP="005E25FF">
      <w:pPr>
        <w:ind w:right="141"/>
        <w:rPr>
          <w:szCs w:val="28"/>
        </w:rPr>
      </w:pPr>
      <w:r w:rsidRPr="00E80D45">
        <w:rPr>
          <w:b/>
          <w:bCs/>
          <w:szCs w:val="28"/>
        </w:rPr>
        <w:t>"Найди отличие"</w:t>
      </w:r>
      <w:r>
        <w:rPr>
          <w:szCs w:val="28"/>
        </w:rPr>
        <w:t xml:space="preserve"> </w:t>
      </w:r>
    </w:p>
    <w:p w:rsidR="00E80D45" w:rsidRPr="00E80D45" w:rsidRDefault="00E80D45" w:rsidP="005E25FF">
      <w:pPr>
        <w:ind w:right="141"/>
        <w:jc w:val="both"/>
        <w:rPr>
          <w:szCs w:val="28"/>
        </w:rPr>
      </w:pPr>
      <w:r w:rsidRPr="00E80D45">
        <w:rPr>
          <w:b/>
          <w:szCs w:val="28"/>
        </w:rPr>
        <w:t>Цель:</w:t>
      </w:r>
      <w:r w:rsidRPr="00E80D45">
        <w:rPr>
          <w:szCs w:val="28"/>
        </w:rPr>
        <w:t xml:space="preserve"> развитие умения концентрировать внимание на деталях. </w:t>
      </w:r>
    </w:p>
    <w:p w:rsidR="00E80D45" w:rsidRPr="00E80D45" w:rsidRDefault="00E80D45" w:rsidP="005E25FF">
      <w:pPr>
        <w:ind w:right="141"/>
        <w:jc w:val="both"/>
        <w:rPr>
          <w:szCs w:val="28"/>
        </w:rPr>
      </w:pPr>
      <w:r w:rsidRPr="00E80D45">
        <w:rPr>
          <w:b/>
          <w:szCs w:val="28"/>
        </w:rPr>
        <w:t xml:space="preserve">Ход игры: </w:t>
      </w:r>
      <w:r w:rsidRPr="00E80D45">
        <w:rPr>
          <w:szCs w:val="28"/>
        </w:rPr>
        <w:t xml:space="preserve"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 </w:t>
      </w:r>
    </w:p>
    <w:p w:rsidR="00D54683" w:rsidRDefault="00E80D45" w:rsidP="005E25FF">
      <w:pPr>
        <w:ind w:right="141" w:firstLine="708"/>
        <w:rPr>
          <w:szCs w:val="28"/>
        </w:rPr>
      </w:pPr>
      <w:r w:rsidRPr="00E80D45">
        <w:rPr>
          <w:szCs w:val="28"/>
        </w:rPr>
        <w:t>Игру можно проводить и с группой детей. В этом случае дети по очереди рисуют на доске какой-либо рисунок и отворачиваются (при этом возможность движения не ограничивается). Взрослый дорисовывает несколько деталей. Дети, взглянув на рисунок, должны сказать, какие изменения произошли.</w:t>
      </w:r>
    </w:p>
    <w:p w:rsidR="009C197D" w:rsidRDefault="009C197D" w:rsidP="005E25FF">
      <w:pPr>
        <w:ind w:right="141" w:firstLine="708"/>
        <w:rPr>
          <w:szCs w:val="28"/>
        </w:rPr>
      </w:pPr>
    </w:p>
    <w:p w:rsidR="005E25FF" w:rsidRDefault="005E25FF" w:rsidP="005E25FF">
      <w:pPr>
        <w:ind w:right="141" w:firstLine="708"/>
        <w:rPr>
          <w:szCs w:val="28"/>
        </w:rPr>
      </w:pPr>
    </w:p>
    <w:p w:rsidR="009C197D" w:rsidRPr="009C197D" w:rsidRDefault="009C197D" w:rsidP="005E25FF">
      <w:pPr>
        <w:ind w:right="141"/>
        <w:rPr>
          <w:b/>
          <w:bCs/>
          <w:szCs w:val="28"/>
        </w:rPr>
      </w:pPr>
      <w:r w:rsidRPr="009C197D">
        <w:rPr>
          <w:b/>
          <w:bCs/>
          <w:szCs w:val="28"/>
        </w:rPr>
        <w:lastRenderedPageBreak/>
        <w:t>"Разговор с руками"</w:t>
      </w:r>
    </w:p>
    <w:p w:rsidR="009C197D" w:rsidRPr="009C197D" w:rsidRDefault="009C197D" w:rsidP="005E25FF">
      <w:pPr>
        <w:ind w:right="141"/>
        <w:rPr>
          <w:szCs w:val="28"/>
        </w:rPr>
      </w:pPr>
      <w:r>
        <w:rPr>
          <w:szCs w:val="28"/>
        </w:rPr>
        <w:t xml:space="preserve"> </w:t>
      </w:r>
      <w:r w:rsidRPr="009C197D">
        <w:rPr>
          <w:b/>
          <w:szCs w:val="28"/>
        </w:rPr>
        <w:t>Цель:</w:t>
      </w:r>
      <w:r w:rsidRPr="009C197D">
        <w:rPr>
          <w:szCs w:val="28"/>
        </w:rPr>
        <w:t xml:space="preserve"> научить детей контролировать свои действия. </w:t>
      </w:r>
      <w:r w:rsidRPr="009C197D">
        <w:rPr>
          <w:szCs w:val="28"/>
        </w:rPr>
        <w:br/>
      </w:r>
      <w:r w:rsidRPr="009C197D">
        <w:rPr>
          <w:b/>
          <w:szCs w:val="28"/>
        </w:rPr>
        <w:t xml:space="preserve">Ход игры: </w:t>
      </w:r>
      <w:r w:rsidRPr="009C197D">
        <w:rPr>
          <w:szCs w:val="28"/>
        </w:rPr>
        <w:t xml:space="preserve">если ребенок подрался, что-то сломал или причинил кому-нибудь боль, можно предложить ему такую игру: обвести на листе бумаги силуэт ладоней. Затем предложите ему оживить ладошки — нарисовать им глазки, ротик, раскрасить цветными карандашами пальчики. После этого можно затеять беседу с руками. Спросите: "Кто вы, как вас зовут?", "Что вы любите делать?", "Чего не любите?", "Какие вы?".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"заключением договора" между руками и их хозяином. Пусть руки пообещают, что в течение 2-3 дней (сегодняшнего вечера или, в случае работы с </w:t>
      </w:r>
      <w:proofErr w:type="spellStart"/>
      <w:r w:rsidRPr="009C197D">
        <w:rPr>
          <w:szCs w:val="28"/>
        </w:rPr>
        <w:t>гиперактивными</w:t>
      </w:r>
      <w:proofErr w:type="spellEnd"/>
      <w:r w:rsidRPr="009C197D">
        <w:rPr>
          <w:szCs w:val="28"/>
        </w:rPr>
        <w:t xml:space="preserve"> детьми, еще более короткого промежутка времени) они постараются делать только хорошие дела: мастерить, здороваться, играть и не будут никого обижать. </w:t>
      </w:r>
    </w:p>
    <w:p w:rsidR="00C277FE" w:rsidRDefault="009C197D" w:rsidP="005E25FF">
      <w:pPr>
        <w:ind w:right="141" w:firstLine="708"/>
        <w:rPr>
          <w:rFonts w:eastAsia="Times New Roman" w:cs="Times New Roman"/>
          <w:szCs w:val="28"/>
          <w:lang w:eastAsia="ru-RU"/>
        </w:rPr>
      </w:pPr>
      <w:r w:rsidRPr="009C197D">
        <w:rPr>
          <w:szCs w:val="28"/>
        </w:rPr>
        <w:t>Если ребенок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 и их хозяина.</w:t>
      </w:r>
    </w:p>
    <w:p w:rsidR="00C277FE" w:rsidRDefault="00C277FE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C277FE" w:rsidRPr="00C277FE" w:rsidRDefault="00C277FE" w:rsidP="005E25FF">
      <w:pPr>
        <w:ind w:right="141"/>
        <w:rPr>
          <w:szCs w:val="28"/>
        </w:rPr>
      </w:pPr>
      <w:r w:rsidRPr="00C277FE">
        <w:rPr>
          <w:b/>
          <w:bCs/>
          <w:szCs w:val="28"/>
        </w:rPr>
        <w:t>"</w:t>
      </w:r>
      <w:proofErr w:type="spellStart"/>
      <w:r w:rsidRPr="00C277FE">
        <w:rPr>
          <w:b/>
          <w:bCs/>
          <w:szCs w:val="28"/>
        </w:rPr>
        <w:t>Кричалки</w:t>
      </w:r>
      <w:proofErr w:type="spellEnd"/>
      <w:r w:rsidRPr="00C277FE">
        <w:rPr>
          <w:b/>
          <w:bCs/>
          <w:szCs w:val="28"/>
        </w:rPr>
        <w:t>—</w:t>
      </w:r>
      <w:proofErr w:type="spellStart"/>
      <w:r w:rsidRPr="00C277FE">
        <w:rPr>
          <w:b/>
          <w:bCs/>
          <w:szCs w:val="28"/>
        </w:rPr>
        <w:t>шепталки</w:t>
      </w:r>
      <w:proofErr w:type="spellEnd"/>
      <w:r w:rsidRPr="00C277FE">
        <w:rPr>
          <w:b/>
          <w:bCs/>
          <w:szCs w:val="28"/>
        </w:rPr>
        <w:t>—</w:t>
      </w:r>
      <w:proofErr w:type="spellStart"/>
      <w:r w:rsidRPr="00C277FE">
        <w:rPr>
          <w:b/>
          <w:bCs/>
          <w:szCs w:val="28"/>
        </w:rPr>
        <w:t>молчалки</w:t>
      </w:r>
      <w:proofErr w:type="spellEnd"/>
      <w:r w:rsidRPr="00C277FE">
        <w:rPr>
          <w:b/>
          <w:bCs/>
          <w:szCs w:val="28"/>
        </w:rPr>
        <w:t>"</w:t>
      </w:r>
    </w:p>
    <w:p w:rsidR="00E67AD2" w:rsidRDefault="00C277FE" w:rsidP="005E25FF">
      <w:pPr>
        <w:ind w:right="141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</w:t>
      </w:r>
      <w:r w:rsidRPr="00C277FE">
        <w:rPr>
          <w:b/>
          <w:szCs w:val="28"/>
        </w:rPr>
        <w:t>Цель:</w:t>
      </w:r>
      <w:r w:rsidRPr="00C277FE">
        <w:rPr>
          <w:szCs w:val="28"/>
        </w:rPr>
        <w:t xml:space="preserve"> развитие наблюдательности, умения действовать по правилу, волевой регуляции. </w:t>
      </w:r>
      <w:r w:rsidRPr="00C277FE">
        <w:rPr>
          <w:szCs w:val="28"/>
        </w:rPr>
        <w:br/>
      </w:r>
      <w:r w:rsidRPr="00C277FE">
        <w:rPr>
          <w:b/>
          <w:szCs w:val="28"/>
        </w:rPr>
        <w:t xml:space="preserve">Ход игры: </w:t>
      </w:r>
      <w:r w:rsidRPr="00C277FE">
        <w:rPr>
          <w:szCs w:val="28"/>
        </w:rPr>
        <w:t>из разноцветного картона надо сделать 3 силуэта ладони: красный, желтый, синий. Это — сигналы. Когда взрослый поднимает красную ладонь — "</w:t>
      </w:r>
      <w:proofErr w:type="spellStart"/>
      <w:r w:rsidRPr="00C277FE">
        <w:rPr>
          <w:szCs w:val="28"/>
        </w:rPr>
        <w:t>кричалку</w:t>
      </w:r>
      <w:proofErr w:type="spellEnd"/>
      <w:r w:rsidRPr="00C277FE">
        <w:rPr>
          <w:szCs w:val="28"/>
        </w:rPr>
        <w:t>" - можно бегать, кричать, сильно шуметь; желтая ладонь — "</w:t>
      </w:r>
      <w:proofErr w:type="spellStart"/>
      <w:r w:rsidRPr="00C277FE">
        <w:rPr>
          <w:szCs w:val="28"/>
        </w:rPr>
        <w:t>шепталка</w:t>
      </w:r>
      <w:proofErr w:type="spellEnd"/>
      <w:r w:rsidRPr="00C277FE">
        <w:rPr>
          <w:szCs w:val="28"/>
        </w:rPr>
        <w:t>" — можно тихо передвигаться и шептаться, на сигнал "</w:t>
      </w:r>
      <w:proofErr w:type="spellStart"/>
      <w:r w:rsidRPr="00C277FE">
        <w:rPr>
          <w:szCs w:val="28"/>
        </w:rPr>
        <w:t>молчалка</w:t>
      </w:r>
      <w:proofErr w:type="spellEnd"/>
      <w:r w:rsidRPr="00C277FE">
        <w:rPr>
          <w:szCs w:val="28"/>
        </w:rPr>
        <w:t>" — синяя ладонь — дети должны замереть на месте или лечь на пол и не шевелиться. Заканчивать игру следует "молчанками</w:t>
      </w:r>
      <w:r w:rsidRPr="007E6F93">
        <w:rPr>
          <w:sz w:val="22"/>
        </w:rPr>
        <w:t>".</w:t>
      </w:r>
    </w:p>
    <w:p w:rsidR="00E67AD2" w:rsidRPr="00E67AD2" w:rsidRDefault="00E67AD2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  <w:r w:rsidRPr="00E67AD2">
        <w:rPr>
          <w:rFonts w:eastAsia="Times New Roman" w:cs="Times New Roman"/>
          <w:b/>
          <w:szCs w:val="28"/>
          <w:lang w:eastAsia="ru-RU"/>
        </w:rPr>
        <w:t xml:space="preserve">"Морские волны" </w:t>
      </w:r>
    </w:p>
    <w:p w:rsidR="00E67AD2" w:rsidRPr="00E67AD2" w:rsidRDefault="00E67AD2" w:rsidP="005E25FF">
      <w:pPr>
        <w:ind w:right="14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E67AD2">
        <w:rPr>
          <w:rFonts w:eastAsia="Times New Roman" w:cs="Times New Roman"/>
          <w:szCs w:val="28"/>
          <w:lang w:eastAsia="ru-RU"/>
        </w:rPr>
        <w:t xml:space="preserve">Цель: научить детей переключать внимание с одного вида деятельности на другой, способствовать снижению мышечного напряжения. </w:t>
      </w:r>
    </w:p>
    <w:p w:rsidR="005E25FF" w:rsidRDefault="00E67AD2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E67AD2">
        <w:rPr>
          <w:rFonts w:eastAsia="Times New Roman" w:cs="Times New Roman"/>
          <w:szCs w:val="28"/>
          <w:lang w:eastAsia="ru-RU"/>
        </w:rPr>
        <w:t xml:space="preserve">Ход игры: по сигналу педагога "Штиль" все дети в группе "замирают". По сигналу "Волны" дети по очереди встают за своими столами. Сначала встают дети, сидящие за первыми столами. Через 2-3 секунды поднимаются те, кто сидит за вторыми столами и т.д. Как только очередь доходит до обитателей </w:t>
      </w:r>
    </w:p>
    <w:p w:rsidR="00E67AD2" w:rsidRPr="00E67AD2" w:rsidRDefault="00E67AD2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E67AD2">
        <w:rPr>
          <w:rFonts w:eastAsia="Times New Roman" w:cs="Times New Roman"/>
          <w:szCs w:val="28"/>
          <w:lang w:eastAsia="ru-RU"/>
        </w:rPr>
        <w:lastRenderedPageBreak/>
        <w:t>последних столов, они встают и все вместе хлопают в ладоши, после чего дети, вставшие первыми (за первыми столами), садятся и т.д. По сигналу учителя "Шторм" характер действий и последовательность их выполнения повторяется, с той лишь разницей, что дети не ждут 2-3 секунды, а встают друг за другом сразу. Закончить игру надо командой "Штиль".</w:t>
      </w:r>
    </w:p>
    <w:p w:rsidR="00E67AD2" w:rsidRPr="00E67AD2" w:rsidRDefault="00E67AD2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  <w:r w:rsidRPr="00E67AD2">
        <w:rPr>
          <w:rFonts w:eastAsia="Times New Roman" w:cs="Times New Roman"/>
          <w:b/>
          <w:szCs w:val="28"/>
          <w:lang w:eastAsia="ru-RU"/>
        </w:rPr>
        <w:t xml:space="preserve">"Ласковые лапки" </w:t>
      </w:r>
    </w:p>
    <w:p w:rsidR="00E67AD2" w:rsidRPr="00E67AD2" w:rsidRDefault="00E67AD2" w:rsidP="005E25FF">
      <w:pPr>
        <w:ind w:right="14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E67AD2">
        <w:rPr>
          <w:rFonts w:eastAsia="Times New Roman" w:cs="Times New Roman"/>
          <w:szCs w:val="28"/>
          <w:lang w:eastAsia="ru-RU"/>
        </w:rPr>
        <w:t xml:space="preserve">Цель: снятие напряжения, мышечных зажимов, снижение агрессивности, развитие чувственного восприятия, гармонизация отношений между ребенком и взрослым. </w:t>
      </w:r>
    </w:p>
    <w:p w:rsidR="00E67AD2" w:rsidRPr="00E67AD2" w:rsidRDefault="00E67AD2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E67AD2">
        <w:rPr>
          <w:rFonts w:eastAsia="Times New Roman" w:cs="Times New Roman"/>
          <w:szCs w:val="28"/>
          <w:lang w:eastAsia="ru-RU"/>
        </w:rPr>
        <w:t xml:space="preserve">Ход игры: взрослый подбирает 6—7 мелких предметов различной фактуры: кусочек меха, кисточку, стеклянный флакон, бусы, вату и т.д. Все это выкладывается на стол. Ребенку предлагается оголить руку по локоть; воспитатель объясняет, что по руке будет ходить "зверек" и касаться ласковыми лапками. Надо с закрытыми глазами угадать, какой "зверек" прикасался к руке — отгадать предмет. Прикосновения должны быть поглаживающими, приятными. </w:t>
      </w:r>
    </w:p>
    <w:p w:rsidR="00C807D5" w:rsidRDefault="00E67AD2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E67AD2">
        <w:rPr>
          <w:rFonts w:eastAsia="Times New Roman" w:cs="Times New Roman"/>
          <w:szCs w:val="28"/>
          <w:lang w:eastAsia="ru-RU"/>
        </w:rPr>
        <w:t>Вариант игры: "зверек" будет прикасаться к щеке, колену, ладони. Можно поменяться с ребенком местами.</w:t>
      </w:r>
    </w:p>
    <w:p w:rsidR="005E25FF" w:rsidRDefault="005E25FF" w:rsidP="005E25FF">
      <w:pPr>
        <w:ind w:right="141"/>
        <w:rPr>
          <w:rFonts w:eastAsia="Times New Roman" w:cs="Times New Roman"/>
          <w:b/>
          <w:sz w:val="16"/>
          <w:szCs w:val="16"/>
          <w:lang w:eastAsia="ru-RU"/>
        </w:rPr>
      </w:pPr>
    </w:p>
    <w:p w:rsidR="00C807D5" w:rsidRPr="00C807D5" w:rsidRDefault="00C807D5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  <w:r w:rsidRPr="00C807D5">
        <w:rPr>
          <w:rFonts w:eastAsia="Times New Roman" w:cs="Times New Roman"/>
          <w:b/>
          <w:szCs w:val="28"/>
          <w:lang w:eastAsia="ru-RU"/>
        </w:rPr>
        <w:t xml:space="preserve">"Ловим комаров" </w:t>
      </w:r>
    </w:p>
    <w:p w:rsidR="00C807D5" w:rsidRPr="00C807D5" w:rsidRDefault="00C807D5" w:rsidP="005E25FF">
      <w:pPr>
        <w:ind w:right="14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C807D5">
        <w:rPr>
          <w:rFonts w:eastAsia="Times New Roman" w:cs="Times New Roman"/>
          <w:szCs w:val="28"/>
          <w:lang w:eastAsia="ru-RU"/>
        </w:rPr>
        <w:t xml:space="preserve">Цель: снять мышечное напряжение с кистей рук, дать возможность </w:t>
      </w:r>
      <w:proofErr w:type="spellStart"/>
      <w:r w:rsidRPr="00C807D5">
        <w:rPr>
          <w:rFonts w:eastAsia="Times New Roman" w:cs="Times New Roman"/>
          <w:szCs w:val="28"/>
          <w:lang w:eastAsia="ru-RU"/>
        </w:rPr>
        <w:t>гиперактивным</w:t>
      </w:r>
      <w:proofErr w:type="spellEnd"/>
      <w:r w:rsidRPr="00C807D5">
        <w:rPr>
          <w:rFonts w:eastAsia="Times New Roman" w:cs="Times New Roman"/>
          <w:szCs w:val="28"/>
          <w:lang w:eastAsia="ru-RU"/>
        </w:rPr>
        <w:t xml:space="preserve"> детям подвигаться в свободном ритме и темпе. </w:t>
      </w:r>
    </w:p>
    <w:p w:rsidR="00C807D5" w:rsidRPr="00C807D5" w:rsidRDefault="00C807D5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C807D5">
        <w:rPr>
          <w:rFonts w:eastAsia="Times New Roman" w:cs="Times New Roman"/>
          <w:szCs w:val="28"/>
          <w:lang w:eastAsia="ru-RU"/>
        </w:rPr>
        <w:t>Ход игры: скажите детям: "Давайте представим, что наступило лето, я открыла форточку и к нам в класс (группу) налетело много комаров. По команде "Начали!" вы будете ловить комаров. Вот так! Педагог в медленном или среднем темпе делает хаотичные движения в воздухе, сжимая и разжимая при этом кулаки. То поочередно, то одновременно. Каждый ребенок будет "ловить комаров" в своем темпе и в своем ритме, не задевая тех, кто сидит рядом. По команде "Стой!" вы садитесь вот так: педагог показывает, как надо сесть (на свое усмотрение). Готовы? "Начали!"... "Стоп!" Хорошо потрудились. Устали. Опустите расслабленные ноги вниз, встряхните несколько раз ладонями. Пусть руки отдыхают. А теперь — снова за работу!"</w:t>
      </w:r>
    </w:p>
    <w:p w:rsidR="005E25FF" w:rsidRDefault="005E25FF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</w:p>
    <w:p w:rsidR="005E25FF" w:rsidRDefault="005E25FF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</w:p>
    <w:p w:rsidR="005E25FF" w:rsidRDefault="005E25FF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</w:p>
    <w:p w:rsidR="00C807D5" w:rsidRPr="00C807D5" w:rsidRDefault="00C807D5" w:rsidP="005E25FF">
      <w:pPr>
        <w:ind w:right="141"/>
        <w:rPr>
          <w:rFonts w:eastAsia="Times New Roman" w:cs="Times New Roman"/>
          <w:b/>
          <w:szCs w:val="28"/>
          <w:lang w:eastAsia="ru-RU"/>
        </w:rPr>
      </w:pPr>
      <w:r w:rsidRPr="00C807D5">
        <w:rPr>
          <w:rFonts w:eastAsia="Times New Roman" w:cs="Times New Roman"/>
          <w:b/>
          <w:szCs w:val="28"/>
          <w:lang w:eastAsia="ru-RU"/>
        </w:rPr>
        <w:lastRenderedPageBreak/>
        <w:t>"Гвалт"</w:t>
      </w:r>
    </w:p>
    <w:p w:rsidR="00C807D5" w:rsidRPr="00C807D5" w:rsidRDefault="00C807D5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C807D5">
        <w:rPr>
          <w:rFonts w:eastAsia="Times New Roman" w:cs="Times New Roman"/>
          <w:szCs w:val="28"/>
          <w:lang w:eastAsia="ru-RU"/>
        </w:rPr>
        <w:t xml:space="preserve">Цель: развитие концентрации внимания. </w:t>
      </w:r>
    </w:p>
    <w:p w:rsidR="00C807D5" w:rsidRPr="00C807D5" w:rsidRDefault="00C807D5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C807D5">
        <w:rPr>
          <w:rFonts w:eastAsia="Times New Roman" w:cs="Times New Roman"/>
          <w:szCs w:val="28"/>
          <w:lang w:eastAsia="ru-RU"/>
        </w:rPr>
        <w:t xml:space="preserve">Ход игры: один из участников (по желанию) становится водящим и выходит за дверь. Группа выбирает какую-либо фразу или строчку из известной всем песни, которую распределяют так: каждому участнику по одному слову. Затем входит водящий, и игроки все одновременно, хором, начинают громко повторять каждый свое слово. Водящий должен догадаться, что это за песня, собрав ее по словечку. </w:t>
      </w:r>
    </w:p>
    <w:p w:rsidR="009C197D" w:rsidRDefault="00C807D5" w:rsidP="005E25FF">
      <w:pPr>
        <w:ind w:right="141"/>
        <w:rPr>
          <w:rFonts w:eastAsia="Times New Roman" w:cs="Times New Roman"/>
          <w:szCs w:val="28"/>
          <w:lang w:eastAsia="ru-RU"/>
        </w:rPr>
      </w:pPr>
      <w:r w:rsidRPr="00C807D5">
        <w:rPr>
          <w:rFonts w:eastAsia="Times New Roman" w:cs="Times New Roman"/>
          <w:szCs w:val="28"/>
          <w:lang w:eastAsia="ru-RU"/>
        </w:rPr>
        <w:t>Желательно, чтобы до того как войдет водящий, каждый ребенок повторил вслух доставшееся ему слово.</w:t>
      </w: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ind w:right="141"/>
        <w:rPr>
          <w:rFonts w:eastAsia="Times New Roman" w:cs="Times New Roman"/>
          <w:szCs w:val="28"/>
          <w:lang w:eastAsia="ru-RU"/>
        </w:rPr>
      </w:pPr>
    </w:p>
    <w:p w:rsidR="008D06C9" w:rsidRPr="00282F33" w:rsidRDefault="008D06C9" w:rsidP="005E25FF">
      <w:pPr>
        <w:shd w:val="clear" w:color="auto" w:fill="FFFFFF"/>
        <w:spacing w:after="150" w:line="240" w:lineRule="atLeast"/>
        <w:ind w:right="141" w:firstLine="567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lastRenderedPageBreak/>
        <w:t xml:space="preserve"> </w:t>
      </w:r>
      <w:r w:rsidRPr="00282F33">
        <w:rPr>
          <w:rFonts w:eastAsia="Times New Roman" w:cs="Times New Roman"/>
          <w:b/>
          <w:kern w:val="36"/>
          <w:szCs w:val="28"/>
          <w:lang w:eastAsia="ru-RU"/>
        </w:rPr>
        <w:t>«ПОИГРАЕМ С НЕПОСЕДОЙ»</w:t>
      </w:r>
    </w:p>
    <w:p w:rsidR="008D06C9" w:rsidRP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8D06C9">
        <w:rPr>
          <w:rFonts w:eastAsia="Times New Roman" w:cs="Times New Roman"/>
          <w:b/>
          <w:i/>
          <w:szCs w:val="28"/>
          <w:lang w:eastAsia="ru-RU"/>
        </w:rPr>
        <w:t>(советы родителям)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282F33">
        <w:rPr>
          <w:rFonts w:eastAsia="Times New Roman" w:cs="Times New Roman"/>
          <w:i/>
          <w:szCs w:val="28"/>
          <w:lang w:eastAsia="ru-RU"/>
        </w:rPr>
        <w:t>Цель картотеки</w:t>
      </w:r>
      <w:r w:rsidRPr="005F15BC">
        <w:rPr>
          <w:rFonts w:eastAsia="Times New Roman" w:cs="Times New Roman"/>
          <w:szCs w:val="28"/>
          <w:lang w:eastAsia="ru-RU"/>
        </w:rPr>
        <w:t>: предлагаемые мини-игры, не потребуют от родителей особо тщательной подготовки, сэкономят их время и усилия, окажут влияние на налаживание внутрисемейных контактов, помогут детям и взрослым лучше понять и принять друг друга.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В эти миниатюрные игры можно начинать играть с малышом с 1 года до 6-7 лет, главное, чтобы родители сами получали от этого удовольствие и не забывали, что 10-15 минут внимания к ребенку в день никогда не пропадут даром, зато обернутся пониманием, заботой и благополучием в собственном доме.</w:t>
      </w:r>
    </w:p>
    <w:p w:rsidR="008D06C9" w:rsidRPr="009E063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9E0639">
        <w:rPr>
          <w:rFonts w:eastAsia="Times New Roman" w:cs="Times New Roman"/>
          <w:b/>
          <w:szCs w:val="28"/>
          <w:u w:val="single"/>
          <w:lang w:eastAsia="ru-RU"/>
        </w:rPr>
        <w:t>Идем в детский сад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«Пора вставать»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Малышу трудно проснуться утром? Помогите ему, пропойте песенку, дотрагиваясь до частей тела, о которых в ней говорится:</w:t>
      </w:r>
    </w:p>
    <w:p w:rsidR="008D06C9" w:rsidRPr="005F15BC" w:rsidRDefault="008D06C9" w:rsidP="005E25FF">
      <w:pPr>
        <w:shd w:val="clear" w:color="auto" w:fill="FFFFFF"/>
        <w:spacing w:after="0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Плечи, коленки, носки, голова,</w:t>
      </w:r>
    </w:p>
    <w:p w:rsidR="008D06C9" w:rsidRPr="005F15BC" w:rsidRDefault="008D06C9" w:rsidP="005E25FF">
      <w:pPr>
        <w:shd w:val="clear" w:color="auto" w:fill="FFFFFF"/>
        <w:spacing w:after="0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Плечи, коленки, носки, голова,</w:t>
      </w:r>
    </w:p>
    <w:p w:rsidR="008D06C9" w:rsidRPr="005F15BC" w:rsidRDefault="008D06C9" w:rsidP="005E25FF">
      <w:pPr>
        <w:shd w:val="clear" w:color="auto" w:fill="FFFFFF"/>
        <w:spacing w:after="0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Носик и ушки, рот и глаза.</w:t>
      </w:r>
    </w:p>
    <w:p w:rsidR="008D06C9" w:rsidRDefault="008D06C9" w:rsidP="005E25FF">
      <w:pPr>
        <w:shd w:val="clear" w:color="auto" w:fill="FFFFFF"/>
        <w:spacing w:after="0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8D06C9" w:rsidRDefault="008D06C9" w:rsidP="005E25FF">
      <w:pPr>
        <w:shd w:val="clear" w:color="auto" w:fill="FFFFFF"/>
        <w:spacing w:after="0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8D06C9" w:rsidRPr="00282F33" w:rsidRDefault="008D06C9" w:rsidP="005E25FF">
      <w:pPr>
        <w:shd w:val="clear" w:color="auto" w:fill="FFFFFF"/>
        <w:spacing w:after="0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«Показ мод»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Перед началом летнего (весеннего, зимнего, осеннего) сезона устройте с малышом показ обновок. Пусть ребенок попробует самостоятельно застегивать пуговицы, кнопки и молнии. Подготовьте место для показа, на котором «модель» будет демонстрировать обновы. Все остальные члены семьи могут щелкать фотоаппаратами, изображая репортеров модных журналов.</w:t>
      </w: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«Юный певец»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Дайте малышу микрофон и попросите спеть о том, что произошло с ним за день.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«Чистим зубы»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Чтобы малыш осознал важность ухода за зубами, вечером почистите зубы не только ему, но и его любимой кукле или мягкой игрушке.</w:t>
      </w: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282F33">
        <w:rPr>
          <w:rFonts w:eastAsia="Times New Roman" w:cs="Times New Roman"/>
          <w:b/>
          <w:szCs w:val="28"/>
          <w:u w:val="single"/>
          <w:lang w:eastAsia="ru-RU"/>
        </w:rPr>
        <w:lastRenderedPageBreak/>
        <w:t>На кухне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Мамам очень важно знать</w:t>
      </w:r>
      <w:r>
        <w:rPr>
          <w:rFonts w:eastAsia="Times New Roman" w:cs="Times New Roman"/>
          <w:szCs w:val="28"/>
          <w:lang w:eastAsia="ru-RU"/>
        </w:rPr>
        <w:t>,</w:t>
      </w:r>
      <w:r w:rsidRPr="005F15BC">
        <w:rPr>
          <w:rFonts w:eastAsia="Times New Roman" w:cs="Times New Roman"/>
          <w:szCs w:val="28"/>
          <w:lang w:eastAsia="ru-RU"/>
        </w:rPr>
        <w:t xml:space="preserve"> где находится и как ведет себя сынок или дочка, если они заняты приготовлением обеда на кухне. Поэтому, если мама вооружится некоторыми советами, время на кухне пролетит незаметно и с пользой для всех.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«Вкусные задачки»</w:t>
      </w: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Угощая малыша изюмом, орешками или печеньем, предложите решить простые задачки на сложение или вычитание: «Сколько у тебя будет орешков, если я дам тебе еще два? » или «Если ты дашь мне три печенья, сколько у тебя останется? ».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«Фруктовые и овощные загадки»</w:t>
      </w: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Выбираете любой фрукт и рассказываете о нем от своего имени, пока малыш не догадается, о чем идет речь. Например, «Я продолговатая, оранжевая, меня любят зайцы». Когда ребенок отгадает, дайте ему кусочек моркови.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«Мамины помощники»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Дайте ребенку влажную губку, попросите его помочь протереть полки в шкафчике.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Попросите </w:t>
      </w:r>
      <w:proofErr w:type="gramStart"/>
      <w:r w:rsidRPr="005F15BC">
        <w:rPr>
          <w:rFonts w:eastAsia="Times New Roman" w:cs="Times New Roman"/>
          <w:szCs w:val="28"/>
          <w:lang w:eastAsia="ru-RU"/>
        </w:rPr>
        <w:t>малыша</w:t>
      </w:r>
      <w:proofErr w:type="gramEnd"/>
      <w:r w:rsidRPr="005F15BC">
        <w:rPr>
          <w:rFonts w:eastAsia="Times New Roman" w:cs="Times New Roman"/>
          <w:szCs w:val="28"/>
          <w:lang w:eastAsia="ru-RU"/>
        </w:rPr>
        <w:t xml:space="preserve"> навести порядок в шкафу с продуктами: составить аккуратно пакеты с крупой.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Дайте ребенку губку с жидкостью для мытья посуды и попросите его помочь вымыть пластмассовые стаканчики и тарелки.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 xml:space="preserve">«Вкусные </w:t>
      </w:r>
      <w:proofErr w:type="spellStart"/>
      <w:r w:rsidRPr="00282F33">
        <w:rPr>
          <w:rFonts w:eastAsia="Times New Roman" w:cs="Times New Roman"/>
          <w:b/>
          <w:szCs w:val="28"/>
          <w:lang w:eastAsia="ru-RU"/>
        </w:rPr>
        <w:t>угадалки</w:t>
      </w:r>
      <w:proofErr w:type="spellEnd"/>
      <w:r w:rsidRPr="00282F33">
        <w:rPr>
          <w:rFonts w:eastAsia="Times New Roman" w:cs="Times New Roman"/>
          <w:b/>
          <w:szCs w:val="28"/>
          <w:lang w:eastAsia="ru-RU"/>
        </w:rPr>
        <w:t>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Завяжите малышу глаза и устройте дегустацию: разложите на столе его любимые орешки, печенье, конфеты и другое лакомство. Пусть ребенок опишет вкус каждого продукта: сладкий, соленый, горький, кислый, острый. Дети постарше могут определять сложные вкусы: кисло-сладкий, горько-соленый и т. д.</w:t>
      </w:r>
    </w:p>
    <w:p w:rsidR="005E25FF" w:rsidRDefault="005E25FF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5E25FF" w:rsidRDefault="005E25FF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5E25FF" w:rsidRDefault="005E25FF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5E25FF" w:rsidRDefault="005E25FF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5E25FF" w:rsidRDefault="005E25FF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5E25FF" w:rsidRDefault="005E25FF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282F33">
        <w:rPr>
          <w:rFonts w:eastAsia="Times New Roman" w:cs="Times New Roman"/>
          <w:b/>
          <w:szCs w:val="28"/>
          <w:u w:val="single"/>
          <w:lang w:eastAsia="ru-RU"/>
        </w:rPr>
        <w:lastRenderedPageBreak/>
        <w:t>На прогулке, в дороге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Прогулка для многих родителей </w:t>
      </w:r>
      <w:proofErr w:type="gramStart"/>
      <w:r w:rsidRPr="005F15BC">
        <w:rPr>
          <w:rFonts w:eastAsia="Times New Roman" w:cs="Times New Roman"/>
          <w:szCs w:val="28"/>
          <w:lang w:eastAsia="ru-RU"/>
        </w:rPr>
        <w:t>очень подвижных</w:t>
      </w:r>
      <w:proofErr w:type="gramEnd"/>
      <w:r w:rsidRPr="005F15BC">
        <w:rPr>
          <w:rFonts w:eastAsia="Times New Roman" w:cs="Times New Roman"/>
          <w:szCs w:val="28"/>
          <w:lang w:eastAsia="ru-RU"/>
        </w:rPr>
        <w:t xml:space="preserve"> непосед является сущим наказанием. Мамы жалуются, что нужен глаз да глаз за тем, чтобы он что-нибудь не натворил, куда-нибудь не залез, что-нибудь не порвал. Надеемся, что несколько советов помогут взрослым не устать от совместного времяпровождения.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«Дорожные правила»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Перед тем как отправляться в дорогу, составьте для малыша небольшой список правил (не более 4-5) как вести себя в машине, во время остановок или пеших прогулок. Объясните, почему нужно их соблюдать. Обязательно проследите, чтобы ребенок выполнял эти правила. Для </w:t>
      </w:r>
      <w:proofErr w:type="gramStart"/>
      <w:r w:rsidRPr="005F15BC">
        <w:rPr>
          <w:rFonts w:eastAsia="Times New Roman" w:cs="Times New Roman"/>
          <w:szCs w:val="28"/>
          <w:lang w:eastAsia="ru-RU"/>
        </w:rPr>
        <w:t>более старших</w:t>
      </w:r>
      <w:proofErr w:type="gramEnd"/>
      <w:r w:rsidRPr="005F15BC">
        <w:rPr>
          <w:rFonts w:eastAsia="Times New Roman" w:cs="Times New Roman"/>
          <w:szCs w:val="28"/>
          <w:lang w:eastAsia="ru-RU"/>
        </w:rPr>
        <w:t xml:space="preserve"> детей можно обозначить условными знаками (пиктограммами) некоторые правила поведения.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</w:t>
      </w:r>
      <w:proofErr w:type="spellStart"/>
      <w:r w:rsidRPr="00282F33">
        <w:rPr>
          <w:rFonts w:eastAsia="Times New Roman" w:cs="Times New Roman"/>
          <w:b/>
          <w:szCs w:val="28"/>
          <w:lang w:eastAsia="ru-RU"/>
        </w:rPr>
        <w:t>Ням-ням</w:t>
      </w:r>
      <w:proofErr w:type="spellEnd"/>
      <w:r w:rsidRPr="00282F33">
        <w:rPr>
          <w:rFonts w:eastAsia="Times New Roman" w:cs="Times New Roman"/>
          <w:b/>
          <w:szCs w:val="28"/>
          <w:lang w:eastAsia="ru-RU"/>
        </w:rPr>
        <w:t>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Нанижите сушки или печенье с отверстиями на цветную веревочку, чтобы получились бусы или браслет. </w:t>
      </w:r>
      <w:proofErr w:type="gramStart"/>
      <w:r w:rsidRPr="005F15BC">
        <w:rPr>
          <w:rFonts w:eastAsia="Times New Roman" w:cs="Times New Roman"/>
          <w:szCs w:val="28"/>
          <w:lang w:eastAsia="ru-RU"/>
        </w:rPr>
        <w:t>В дороге малыш может погрызть такое «украшение», вместе с вами заняться веселым счетом «сколько было — сколько стало», вспомнить геометрические формы «круг, овал, квадрат, треугольник» и еще то, что вы придумаете вместе.</w:t>
      </w:r>
      <w:proofErr w:type="gramEnd"/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«Красный, желтый, зеленый»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Попросите ребенка громко объявлять сигналы светофора. Можно разучить простой стишок: «Красный свет — проезда (прохода) нет! Желтый — будь готов к пути! </w:t>
      </w:r>
      <w:proofErr w:type="gramStart"/>
      <w:r w:rsidRPr="005F15BC">
        <w:rPr>
          <w:rFonts w:eastAsia="Times New Roman" w:cs="Times New Roman"/>
          <w:szCs w:val="28"/>
          <w:lang w:eastAsia="ru-RU"/>
        </w:rPr>
        <w:t>А зеленый свет — кати (иди! »</w:t>
      </w:r>
      <w:proofErr w:type="gramEnd"/>
      <w:r w:rsidRPr="005F15BC">
        <w:rPr>
          <w:rFonts w:eastAsia="Times New Roman" w:cs="Times New Roman"/>
          <w:szCs w:val="28"/>
          <w:lang w:eastAsia="ru-RU"/>
        </w:rPr>
        <w:t xml:space="preserve"> Малыша можно попросить сосчитать сколько раз на дороге зажегся красный сигнал, а сколько — зеленый.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«Я знаю пять названий</w:t>
      </w:r>
      <w:r>
        <w:rPr>
          <w:rFonts w:eastAsia="Times New Roman" w:cs="Times New Roman"/>
          <w:b/>
          <w:szCs w:val="28"/>
          <w:lang w:eastAsia="ru-RU"/>
        </w:rPr>
        <w:t>…</w:t>
      </w:r>
      <w:r w:rsidRPr="00282F33">
        <w:rPr>
          <w:rFonts w:eastAsia="Times New Roman" w:cs="Times New Roman"/>
          <w:b/>
          <w:szCs w:val="28"/>
          <w:lang w:eastAsia="ru-RU"/>
        </w:rPr>
        <w:t xml:space="preserve"> 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По очереди называйте любимые лакомства, места, занятия, предметы и др. важно, чтобы они не повторялись. Например: «Я знаю пять названий одежды: платье - раз, шорты — два»</w:t>
      </w:r>
      <w:r>
        <w:rPr>
          <w:rFonts w:eastAsia="Times New Roman" w:cs="Times New Roman"/>
          <w:szCs w:val="28"/>
          <w:lang w:eastAsia="ru-RU"/>
        </w:rPr>
        <w:t>…</w:t>
      </w: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5E25FF" w:rsidRDefault="005E25FF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282F33">
        <w:rPr>
          <w:rFonts w:eastAsia="Times New Roman" w:cs="Times New Roman"/>
          <w:b/>
          <w:szCs w:val="28"/>
          <w:u w:val="single"/>
          <w:lang w:eastAsia="ru-RU"/>
        </w:rPr>
        <w:lastRenderedPageBreak/>
        <w:t>В дождливый день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На улице холодно, дождь и слякоть: </w:t>
      </w:r>
      <w:proofErr w:type="spellStart"/>
      <w:r w:rsidRPr="005F15BC">
        <w:rPr>
          <w:rFonts w:eastAsia="Times New Roman" w:cs="Times New Roman"/>
          <w:szCs w:val="28"/>
          <w:lang w:eastAsia="ru-RU"/>
        </w:rPr>
        <w:t>бр</w:t>
      </w:r>
      <w:proofErr w:type="spellEnd"/>
      <w:r w:rsidRPr="005F15BC">
        <w:rPr>
          <w:rFonts w:eastAsia="Times New Roman" w:cs="Times New Roman"/>
          <w:szCs w:val="28"/>
          <w:lang w:eastAsia="ru-RU"/>
        </w:rPr>
        <w:t xml:space="preserve">-р-р., носа не высунешь из дома. А дома с мамой и папой весело, </w:t>
      </w:r>
      <w:proofErr w:type="gramStart"/>
      <w:r w:rsidRPr="005F15BC">
        <w:rPr>
          <w:rFonts w:eastAsia="Times New Roman" w:cs="Times New Roman"/>
          <w:szCs w:val="28"/>
          <w:lang w:eastAsia="ru-RU"/>
        </w:rPr>
        <w:t>здорово</w:t>
      </w:r>
      <w:proofErr w:type="gramEnd"/>
      <w:r w:rsidRPr="005F15BC">
        <w:rPr>
          <w:rFonts w:eastAsia="Times New Roman" w:cs="Times New Roman"/>
          <w:szCs w:val="28"/>
          <w:lang w:eastAsia="ru-RU"/>
        </w:rPr>
        <w:t xml:space="preserve"> и тепло.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«Крупа, крупа, кругом крупа… 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Насыпьте в тазик любую крупу. Пусть малыш пересыпает или просеивает ее. Вообще с крупами можно фантазировать бесконечно. Можно спрятать небольшие игрушки в крупу и попросить ребенка найти секрет, можно насыпать в крышку коробки из-под обуви немного манной крупы и рисовать с ребенком картины пальчиками. Действия с крупами, как и песком, </w:t>
      </w:r>
      <w:proofErr w:type="gramStart"/>
      <w:r w:rsidRPr="005F15BC">
        <w:rPr>
          <w:rFonts w:eastAsia="Times New Roman" w:cs="Times New Roman"/>
          <w:szCs w:val="28"/>
          <w:lang w:eastAsia="ru-RU"/>
        </w:rPr>
        <w:t>обладают релаксирующим свойством и помогут непоседе успокоится</w:t>
      </w:r>
      <w:proofErr w:type="gramEnd"/>
      <w:r w:rsidRPr="005F15BC">
        <w:rPr>
          <w:rFonts w:eastAsia="Times New Roman" w:cs="Times New Roman"/>
          <w:szCs w:val="28"/>
          <w:lang w:eastAsia="ru-RU"/>
        </w:rPr>
        <w:t xml:space="preserve"> и расслабиться.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«Разноцветные бабочки»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Нарвите небольшие кусочки разноцветной бумаги (бабочки) и разложите их на бумажном листе зеленого цвета (полянка). По команде: «Раз, два, три, лети! » подуйте на бабочек. Посчитайте с малышом бабочек разных цветов. Дети любого возраста любят играть в эту игру. Можно организовать соревнование «У кого бабочки улетят дальше» и т. п. Можно так же играть со снежинками, ватными шариками, листочками, усложняя игру, подуть через соломинку и проч.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«Нескучный дождик»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Возьмите лист бумаги лучше ватман или старые обои. Старую зубную щетку окуните в разведенную водой гуашевую или акварельную краску и с помощью простой расчески набрызгайте на полотно разноцветные капли. Получится веселый дождливый коллаж. Можно усложнить картину, используя шаблоны деревьев, домов, животных, людей, сказочных героев</w:t>
      </w:r>
      <w:r>
        <w:rPr>
          <w:rFonts w:eastAsia="Times New Roman" w:cs="Times New Roman"/>
          <w:szCs w:val="28"/>
          <w:lang w:eastAsia="ru-RU"/>
        </w:rPr>
        <w:t>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 xml:space="preserve">«Царевна </w:t>
      </w:r>
      <w:proofErr w:type="spellStart"/>
      <w:r w:rsidRPr="00282F33">
        <w:rPr>
          <w:rFonts w:eastAsia="Times New Roman" w:cs="Times New Roman"/>
          <w:b/>
          <w:szCs w:val="28"/>
          <w:lang w:eastAsia="ru-RU"/>
        </w:rPr>
        <w:t>Несмеяна</w:t>
      </w:r>
      <w:proofErr w:type="spellEnd"/>
      <w:r w:rsidRPr="00282F33">
        <w:rPr>
          <w:rFonts w:eastAsia="Times New Roman" w:cs="Times New Roman"/>
          <w:b/>
          <w:szCs w:val="28"/>
          <w:lang w:eastAsia="ru-RU"/>
        </w:rPr>
        <w:t>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Вспомните с ребенком царевну </w:t>
      </w:r>
      <w:proofErr w:type="spellStart"/>
      <w:r w:rsidRPr="005F15BC">
        <w:rPr>
          <w:rFonts w:eastAsia="Times New Roman" w:cs="Times New Roman"/>
          <w:szCs w:val="28"/>
          <w:lang w:eastAsia="ru-RU"/>
        </w:rPr>
        <w:t>Несмеяну</w:t>
      </w:r>
      <w:proofErr w:type="spellEnd"/>
      <w:r w:rsidRPr="005F15BC">
        <w:rPr>
          <w:rFonts w:eastAsia="Times New Roman" w:cs="Times New Roman"/>
          <w:szCs w:val="28"/>
          <w:lang w:eastAsia="ru-RU"/>
        </w:rPr>
        <w:t xml:space="preserve"> из сказки «По щучьему велению». Договоритесь, что по очереди будете стараться рассмешить друг друга. Выигрывает тот, кто сумеет вызвать улыбку у царевны.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«Конкурс хвастунов»</w:t>
      </w:r>
    </w:p>
    <w:p w:rsidR="008D06C9" w:rsidRPr="005F15BC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>Предложите ребенку провести необычный конкурс хвастунов. Договоритесь</w:t>
      </w:r>
      <w:r w:rsidR="005E25FF">
        <w:rPr>
          <w:rFonts w:eastAsia="Times New Roman" w:cs="Times New Roman"/>
          <w:szCs w:val="28"/>
          <w:lang w:eastAsia="ru-RU"/>
        </w:rPr>
        <w:t>,</w:t>
      </w:r>
      <w:r w:rsidRPr="005F15BC">
        <w:rPr>
          <w:rFonts w:eastAsia="Times New Roman" w:cs="Times New Roman"/>
          <w:szCs w:val="28"/>
          <w:lang w:eastAsia="ru-RU"/>
        </w:rPr>
        <w:t xml:space="preserve"> о чем будете хвастаться (о маме, о празднике, о сне, о прошедшем дне и т. п.). Выигрывает тот, кто лучше похвастается.</w:t>
      </w:r>
    </w:p>
    <w:p w:rsidR="008D06C9" w:rsidRPr="00282F33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282F33">
        <w:rPr>
          <w:rFonts w:eastAsia="Times New Roman" w:cs="Times New Roman"/>
          <w:b/>
          <w:szCs w:val="28"/>
          <w:lang w:eastAsia="ru-RU"/>
        </w:rPr>
        <w:t>«Домашний театр»</w:t>
      </w:r>
    </w:p>
    <w:p w:rsidR="008D06C9" w:rsidRDefault="008D06C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r w:rsidRPr="005F15BC">
        <w:rPr>
          <w:rFonts w:eastAsia="Times New Roman" w:cs="Times New Roman"/>
          <w:szCs w:val="28"/>
          <w:lang w:eastAsia="ru-RU"/>
        </w:rPr>
        <w:t xml:space="preserve">Дождливым вечером или в непогоду можно устроить дома свой театр с переодеванием в мамины или папины старые вещи. Драматизируйте вместе с ребенком знакомые сказки для кукол или младших детей. </w:t>
      </w:r>
      <w:r>
        <w:rPr>
          <w:rFonts w:eastAsia="Times New Roman" w:cs="Times New Roman"/>
          <w:szCs w:val="28"/>
          <w:lang w:eastAsia="ru-RU"/>
        </w:rPr>
        <w:t xml:space="preserve">  </w:t>
      </w:r>
    </w:p>
    <w:p w:rsidR="00BB7D39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BB7D39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BB7D39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BB7D39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BB7D39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BB7D39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BB7D39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</w:p>
    <w:p w:rsidR="0091245F" w:rsidRDefault="007F3E9D" w:rsidP="0091245F">
      <w:pPr>
        <w:shd w:val="clear" w:color="auto" w:fill="FFFFFF"/>
        <w:spacing w:after="150" w:line="240" w:lineRule="atLeast"/>
        <w:jc w:val="center"/>
        <w:outlineLvl w:val="0"/>
        <w:rPr>
          <w:rFonts w:ascii="Comic Sans MS" w:eastAsia="Times New Roman" w:hAnsi="Comic Sans MS" w:cs="Times New Roman"/>
          <w:b/>
          <w:color w:val="C00000"/>
          <w:kern w:val="36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b/>
          <w:color w:val="C00000"/>
          <w:kern w:val="36"/>
          <w:sz w:val="36"/>
          <w:szCs w:val="36"/>
          <w:lang w:eastAsia="ru-RU"/>
        </w:rPr>
        <w:t xml:space="preserve"> </w:t>
      </w:r>
      <w:r w:rsidR="00BB7D39" w:rsidRPr="00BB7D39">
        <w:rPr>
          <w:rFonts w:ascii="Comic Sans MS" w:eastAsia="Times New Roman" w:hAnsi="Comic Sans MS" w:cs="Times New Roman"/>
          <w:b/>
          <w:color w:val="C00000"/>
          <w:kern w:val="36"/>
          <w:sz w:val="36"/>
          <w:szCs w:val="36"/>
          <w:lang w:eastAsia="ru-RU"/>
        </w:rPr>
        <w:t xml:space="preserve"> </w:t>
      </w:r>
      <w:r w:rsidRPr="00BB7D39">
        <w:rPr>
          <w:rFonts w:ascii="Comic Sans MS" w:eastAsia="Times New Roman" w:hAnsi="Comic Sans MS" w:cs="Times New Roman"/>
          <w:b/>
          <w:color w:val="C00000"/>
          <w:kern w:val="36"/>
          <w:sz w:val="36"/>
          <w:szCs w:val="36"/>
          <w:lang w:eastAsia="ru-RU"/>
        </w:rPr>
        <w:t xml:space="preserve">КАРТОТЕКА </w:t>
      </w:r>
    </w:p>
    <w:p w:rsidR="00BB7D39" w:rsidRPr="00BB7D39" w:rsidRDefault="0091245F" w:rsidP="0091245F">
      <w:pPr>
        <w:shd w:val="clear" w:color="auto" w:fill="FFFFFF"/>
        <w:spacing w:after="150" w:line="240" w:lineRule="atLeast"/>
        <w:jc w:val="center"/>
        <w:outlineLvl w:val="0"/>
        <w:rPr>
          <w:rFonts w:ascii="Comic Sans MS" w:eastAsia="Times New Roman" w:hAnsi="Comic Sans MS" w:cs="Times New Roman"/>
          <w:b/>
          <w:color w:val="C00000"/>
          <w:kern w:val="36"/>
          <w:sz w:val="36"/>
          <w:szCs w:val="36"/>
          <w:lang w:eastAsia="ru-RU"/>
        </w:rPr>
      </w:pPr>
      <w:r w:rsidRPr="0091245F">
        <w:rPr>
          <w:rFonts w:ascii="Comic Sans MS" w:eastAsia="Times New Roman" w:hAnsi="Comic Sans MS" w:cs="Times New Roman"/>
          <w:b/>
          <w:color w:val="C00000"/>
          <w:kern w:val="36"/>
          <w:sz w:val="36"/>
          <w:szCs w:val="36"/>
          <w:lang w:eastAsia="ru-RU"/>
        </w:rPr>
        <w:t xml:space="preserve">«ОБЪЕДИНЯЮЩИЕ, КОНТАКТНЫЕ ИГРЫ» </w:t>
      </w:r>
      <w:r>
        <w:rPr>
          <w:rFonts w:ascii="Comic Sans MS" w:eastAsia="Times New Roman" w:hAnsi="Comic Sans MS" w:cs="Times New Roman"/>
          <w:b/>
          <w:color w:val="C00000"/>
          <w:kern w:val="36"/>
          <w:sz w:val="36"/>
          <w:szCs w:val="36"/>
          <w:lang w:eastAsia="ru-RU"/>
        </w:rPr>
        <w:t xml:space="preserve">  </w:t>
      </w:r>
    </w:p>
    <w:p w:rsidR="00BB7D39" w:rsidRPr="00C807D5" w:rsidRDefault="00BB7D39" w:rsidP="005E25FF">
      <w:pPr>
        <w:shd w:val="clear" w:color="auto" w:fill="FFFFFF"/>
        <w:spacing w:before="225" w:after="225" w:line="315" w:lineRule="atLeast"/>
        <w:ind w:right="141"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BB7D39" w:rsidRPr="00C807D5" w:rsidSect="0091245F">
      <w:pgSz w:w="11906" w:h="16838"/>
      <w:pgMar w:top="1134" w:right="850" w:bottom="709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88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DD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82F33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25FF"/>
    <w:rsid w:val="005E494E"/>
    <w:rsid w:val="005E5E29"/>
    <w:rsid w:val="005F15BC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3E9D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06C9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45F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97D"/>
    <w:rsid w:val="009C1C50"/>
    <w:rsid w:val="009C495E"/>
    <w:rsid w:val="009C633A"/>
    <w:rsid w:val="009D1679"/>
    <w:rsid w:val="009D39CD"/>
    <w:rsid w:val="009D5636"/>
    <w:rsid w:val="009D7488"/>
    <w:rsid w:val="009E0639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B7D39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277FE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07D5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4683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67AD2"/>
    <w:rsid w:val="00E72D94"/>
    <w:rsid w:val="00E80D45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1521A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DD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DD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D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2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DD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DD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D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2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15</cp:revision>
  <cp:lastPrinted>2019-02-19T08:28:00Z</cp:lastPrinted>
  <dcterms:created xsi:type="dcterms:W3CDTF">2014-09-18T09:54:00Z</dcterms:created>
  <dcterms:modified xsi:type="dcterms:W3CDTF">2019-02-19T08:28:00Z</dcterms:modified>
</cp:coreProperties>
</file>