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94" w:rsidRPr="00461394" w:rsidRDefault="00461394" w:rsidP="00461394">
      <w:pPr>
        <w:jc w:val="center"/>
        <w:rPr>
          <w:rFonts w:ascii="Comic Sans MS" w:hAnsi="Comic Sans MS"/>
          <w:b/>
          <w:color w:val="943634" w:themeColor="accent2" w:themeShade="BF"/>
          <w:sz w:val="36"/>
          <w:szCs w:val="36"/>
        </w:rPr>
      </w:pPr>
      <w:r w:rsidRPr="00461394">
        <w:rPr>
          <w:rFonts w:ascii="Comic Sans MS" w:hAnsi="Comic Sans MS"/>
          <w:b/>
          <w:color w:val="943634" w:themeColor="accent2" w:themeShade="BF"/>
          <w:sz w:val="36"/>
          <w:szCs w:val="36"/>
        </w:rPr>
        <w:t>ИГРЫ-МИРИЛКИ</w:t>
      </w:r>
    </w:p>
    <w:p w:rsidR="00656FFA" w:rsidRPr="00461394" w:rsidRDefault="00461394" w:rsidP="00656FFA">
      <w:pPr>
        <w:rPr>
          <w:rFonts w:ascii="Comic Sans MS" w:hAnsi="Comic Sans MS"/>
          <w:b/>
          <w:color w:val="1F497D" w:themeColor="text2"/>
          <w:sz w:val="32"/>
          <w:szCs w:val="32"/>
          <w:u w:val="single"/>
        </w:rPr>
      </w:pPr>
      <w:r>
        <w:t xml:space="preserve">  </w:t>
      </w:r>
      <w:r w:rsidRPr="00461394">
        <w:rPr>
          <w:rFonts w:ascii="Comic Sans MS" w:hAnsi="Comic Sans MS"/>
          <w:sz w:val="32"/>
          <w:szCs w:val="32"/>
        </w:rPr>
        <w:t xml:space="preserve"> </w:t>
      </w:r>
      <w:r w:rsidRPr="00461394">
        <w:rPr>
          <w:rFonts w:ascii="Comic Sans MS" w:hAnsi="Comic Sans MS"/>
          <w:b/>
          <w:color w:val="1F497D" w:themeColor="text2"/>
          <w:sz w:val="32"/>
          <w:szCs w:val="32"/>
          <w:u w:val="single"/>
        </w:rPr>
        <w:t>ЗЕРКАЛЬНОЕ ОТР</w:t>
      </w:r>
      <w:r w:rsidR="00656FFA" w:rsidRPr="00461394">
        <w:rPr>
          <w:rFonts w:ascii="Comic Sans MS" w:hAnsi="Comic Sans MS"/>
          <w:b/>
          <w:color w:val="1F497D" w:themeColor="text2"/>
          <w:sz w:val="32"/>
          <w:szCs w:val="32"/>
          <w:u w:val="single"/>
        </w:rPr>
        <w:t>АЖЕНИЕ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379"/>
      </w:tblGrid>
      <w:tr w:rsidR="00656FFA" w:rsidTr="00656FFA">
        <w:tc>
          <w:tcPr>
            <w:tcW w:w="3652" w:type="dxa"/>
          </w:tcPr>
          <w:p w:rsidR="00656FFA" w:rsidRDefault="00656FFA" w:rsidP="00461394">
            <w:pPr>
              <w:rPr>
                <w:rFonts w:ascii="Comic Sans MS" w:hAnsi="Comic Sans MS"/>
                <w:b/>
                <w:color w:val="1F497D" w:themeColor="text2"/>
                <w:sz w:val="32"/>
                <w:szCs w:val="32"/>
                <w:u w:val="single"/>
              </w:rPr>
            </w:pPr>
            <w:r>
              <w:rPr>
                <w:rFonts w:ascii="Verdana" w:hAnsi="Verdana" w:cs="Arial"/>
                <w:b/>
                <w:bCs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102570E0" wp14:editId="0767F647">
                  <wp:extent cx="1805049" cy="1823722"/>
                  <wp:effectExtent l="0" t="0" r="5080" b="5080"/>
                  <wp:docPr id="2" name="Рисунок 2" descr="http://www.zrostayka.com.ua/UserFiles/Image/4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zrostayka.com.ua/UserFiles/Image/4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129" cy="1823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:rsidR="00656FFA" w:rsidRDefault="00656FFA" w:rsidP="00656FFA">
            <w:pPr>
              <w:ind w:right="-250"/>
              <w:rPr>
                <w:rFonts w:ascii="Comic Sans MS" w:hAnsi="Comic Sans MS"/>
                <w:b/>
                <w:color w:val="1F497D" w:themeColor="text2"/>
                <w:sz w:val="32"/>
                <w:szCs w:val="32"/>
                <w:u w:val="single"/>
              </w:rPr>
            </w:pPr>
            <w:r w:rsidRPr="00461394">
              <w:rPr>
                <w:rFonts w:ascii="Comic Sans MS" w:hAnsi="Comic Sans MS"/>
                <w:sz w:val="32"/>
                <w:szCs w:val="32"/>
              </w:rPr>
              <w:t>В эту игру можно играть как в паре, так и с группой ребятишек. Разделитесь на «зеркала» и тех, кто будет «отражаться». Например, один из участников изображает медвежонка.</w:t>
            </w:r>
            <w:r w:rsidRPr="00461394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Pr="00461394">
              <w:rPr>
                <w:rFonts w:ascii="Comic Sans MS" w:hAnsi="Comic Sans MS"/>
                <w:sz w:val="32"/>
                <w:szCs w:val="32"/>
              </w:rPr>
              <w:t>Он ходит вразвалочку, становится на четвереньки.</w:t>
            </w:r>
          </w:p>
        </w:tc>
      </w:tr>
    </w:tbl>
    <w:p w:rsidR="00461394" w:rsidRPr="00461394" w:rsidRDefault="00461394" w:rsidP="00656FFA">
      <w:pPr>
        <w:ind w:firstLine="426"/>
        <w:rPr>
          <w:rFonts w:ascii="Comic Sans MS" w:hAnsi="Comic Sans MS"/>
          <w:sz w:val="32"/>
          <w:szCs w:val="32"/>
        </w:rPr>
      </w:pPr>
      <w:r w:rsidRPr="00461394">
        <w:rPr>
          <w:rFonts w:ascii="Comic Sans MS" w:hAnsi="Comic Sans MS"/>
          <w:sz w:val="32"/>
          <w:szCs w:val="32"/>
        </w:rPr>
        <w:t>А второй участник должен повторять все движения, мимику этого медвежонка. Задача «зеркала» — делать как можно более точное отражение своего персонажа.</w:t>
      </w:r>
    </w:p>
    <w:p w:rsidR="00461394" w:rsidRPr="00461394" w:rsidRDefault="00461394" w:rsidP="00656FFA">
      <w:pPr>
        <w:ind w:firstLine="426"/>
        <w:rPr>
          <w:rFonts w:ascii="Comic Sans MS" w:hAnsi="Comic Sans MS"/>
          <w:b/>
          <w:color w:val="FF0000"/>
          <w:sz w:val="32"/>
          <w:szCs w:val="32"/>
          <w:u w:val="single"/>
        </w:rPr>
      </w:pPr>
      <w:r w:rsidRPr="00461394">
        <w:rPr>
          <w:rFonts w:ascii="Comic Sans MS" w:hAnsi="Comic Sans MS"/>
          <w:b/>
          <w:color w:val="FF0000"/>
          <w:sz w:val="32"/>
          <w:szCs w:val="32"/>
          <w:u w:val="single"/>
        </w:rPr>
        <w:t>ВОЛШЕБНИКИ</w:t>
      </w:r>
    </w:p>
    <w:p w:rsidR="00656FFA" w:rsidRDefault="00461394" w:rsidP="00656FFA">
      <w:pPr>
        <w:ind w:firstLine="426"/>
        <w:rPr>
          <w:rFonts w:ascii="Comic Sans MS" w:hAnsi="Comic Sans MS"/>
          <w:b/>
          <w:color w:val="C00000"/>
          <w:sz w:val="32"/>
          <w:szCs w:val="32"/>
          <w:u w:val="single"/>
        </w:rPr>
      </w:pPr>
      <w:r w:rsidRPr="00461394">
        <w:rPr>
          <w:rFonts w:ascii="Comic Sans MS" w:hAnsi="Comic Sans MS"/>
          <w:sz w:val="32"/>
          <w:szCs w:val="32"/>
        </w:rPr>
        <w:t>Согласно условиям этой игры дети будут выполнять желания друг друга. Играть в игру нужно в парах. Один из напарников спрашивает своего партнёра: «Хочешь, исполню твоё желание?» Заранее договоритесь с детьми загадывать что-то выполнимое здесь и теперь. Например, развеселить, спеть, сказать скороговорку, прочесть стихотворение. Выполнение такого упражнения учит малышей прислушиваться друг к другу, выполнять просьбы, не отвечать отказом.</w:t>
      </w:r>
    </w:p>
    <w:p w:rsidR="00656FFA" w:rsidRDefault="00461394" w:rsidP="00656FFA">
      <w:pPr>
        <w:ind w:firstLine="426"/>
        <w:rPr>
          <w:rFonts w:ascii="Comic Sans MS" w:hAnsi="Comic Sans MS"/>
          <w:b/>
          <w:color w:val="C00000"/>
          <w:sz w:val="32"/>
          <w:szCs w:val="32"/>
          <w:u w:val="single"/>
        </w:rPr>
      </w:pPr>
      <w:r w:rsidRPr="00461394">
        <w:rPr>
          <w:rFonts w:ascii="Comic Sans MS" w:hAnsi="Comic Sans MS"/>
          <w:b/>
          <w:color w:val="C00000"/>
          <w:sz w:val="32"/>
          <w:szCs w:val="32"/>
          <w:u w:val="single"/>
        </w:rPr>
        <w:t>НАЙДИ ПАРУ</w:t>
      </w: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804"/>
      </w:tblGrid>
      <w:tr w:rsidR="00656FFA" w:rsidTr="00595A2C">
        <w:trPr>
          <w:trHeight w:val="2683"/>
        </w:trPr>
        <w:tc>
          <w:tcPr>
            <w:tcW w:w="3369" w:type="dxa"/>
          </w:tcPr>
          <w:p w:rsidR="00656FFA" w:rsidRDefault="00656FFA" w:rsidP="00656FFA">
            <w:pPr>
              <w:rPr>
                <w:rFonts w:ascii="Comic Sans MS" w:hAnsi="Comic Sans MS"/>
                <w:b/>
                <w:color w:val="C00000"/>
                <w:sz w:val="32"/>
                <w:szCs w:val="32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10278D" wp14:editId="57C9FAAD">
                  <wp:extent cx="1816924" cy="1700068"/>
                  <wp:effectExtent l="0" t="0" r="0" b="0"/>
                  <wp:docPr id="3" name="Рисунок 3" descr="C:\Users\Методист\Desktop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етодист\Desktop\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2" t="20857" b="14714"/>
                          <a:stretch/>
                        </pic:blipFill>
                        <pic:spPr bwMode="auto">
                          <a:xfrm>
                            <a:off x="0" y="0"/>
                            <a:ext cx="1821412" cy="1704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656FFA" w:rsidRDefault="00656FFA" w:rsidP="00656FFA">
            <w:pPr>
              <w:rPr>
                <w:rFonts w:ascii="Comic Sans MS" w:hAnsi="Comic Sans MS"/>
                <w:b/>
                <w:color w:val="C00000"/>
                <w:sz w:val="32"/>
                <w:szCs w:val="32"/>
                <w:u w:val="single"/>
              </w:rPr>
            </w:pPr>
            <w:r w:rsidRPr="00461394">
              <w:rPr>
                <w:rFonts w:ascii="Comic Sans MS" w:hAnsi="Comic Sans MS"/>
                <w:sz w:val="32"/>
                <w:szCs w:val="32"/>
              </w:rPr>
              <w:t>Заранее подготовьтесь к игре. Вам нужно вырезать из белой бумаги столько пар рукавичек, сколько пар участников у вас есть. На каждой паре рукавичек заранее нанесите</w:t>
            </w:r>
            <w:r w:rsidRPr="00461394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Pr="00461394">
              <w:rPr>
                <w:rFonts w:ascii="Comic Sans MS" w:hAnsi="Comic Sans MS"/>
                <w:sz w:val="32"/>
                <w:szCs w:val="32"/>
              </w:rPr>
              <w:t>нераскрашенный орнамент.</w:t>
            </w:r>
            <w:r w:rsidRPr="00461394">
              <w:rPr>
                <w:rFonts w:ascii="Comic Sans MS" w:hAnsi="Comic Sans MS"/>
                <w:sz w:val="32"/>
                <w:szCs w:val="32"/>
              </w:rPr>
              <w:t xml:space="preserve"> </w:t>
            </w:r>
          </w:p>
        </w:tc>
      </w:tr>
    </w:tbl>
    <w:p w:rsidR="00461394" w:rsidRPr="00461394" w:rsidRDefault="00656FFA" w:rsidP="00656FFA">
      <w:pPr>
        <w:rPr>
          <w:rFonts w:ascii="Comic Sans MS" w:hAnsi="Comic Sans MS"/>
          <w:sz w:val="32"/>
          <w:szCs w:val="32"/>
        </w:rPr>
      </w:pPr>
      <w:r w:rsidRPr="00461394">
        <w:rPr>
          <w:rFonts w:ascii="Comic Sans MS" w:hAnsi="Comic Sans MS"/>
          <w:sz w:val="32"/>
          <w:szCs w:val="32"/>
        </w:rPr>
        <w:lastRenderedPageBreak/>
        <w:t>Дети получают задачу: найти одну</w:t>
      </w:r>
      <w:r w:rsidRPr="00461394">
        <w:rPr>
          <w:rFonts w:ascii="Comic Sans MS" w:hAnsi="Comic Sans MS"/>
          <w:sz w:val="32"/>
          <w:szCs w:val="32"/>
        </w:rPr>
        <w:t xml:space="preserve"> </w:t>
      </w:r>
      <w:r w:rsidR="00461394" w:rsidRPr="00461394">
        <w:rPr>
          <w:rFonts w:ascii="Comic Sans MS" w:hAnsi="Comic Sans MS"/>
          <w:sz w:val="32"/>
          <w:szCs w:val="32"/>
        </w:rPr>
        <w:t xml:space="preserve">рукавичку, а затем отыскать свою пару. И вот теперь начинается самое интересное. Каждая пара малышей получает по три карандаша разных цветов. Детям нужно раскрасить рукавички (каждому </w:t>
      </w:r>
      <w:proofErr w:type="gramStart"/>
      <w:r w:rsidR="00461394" w:rsidRPr="00461394">
        <w:rPr>
          <w:rFonts w:ascii="Comic Sans MS" w:hAnsi="Comic Sans MS"/>
          <w:sz w:val="32"/>
          <w:szCs w:val="32"/>
        </w:rPr>
        <w:t>свою</w:t>
      </w:r>
      <w:proofErr w:type="gramEnd"/>
      <w:r w:rsidR="00461394" w:rsidRPr="00461394">
        <w:rPr>
          <w:rFonts w:ascii="Comic Sans MS" w:hAnsi="Comic Sans MS"/>
          <w:sz w:val="32"/>
          <w:szCs w:val="32"/>
        </w:rPr>
        <w:t>) так, чтобы орнаменты в паре были одинаковыми.</w:t>
      </w:r>
    </w:p>
    <w:p w:rsidR="00461394" w:rsidRPr="00461394" w:rsidRDefault="00461394" w:rsidP="00656FFA">
      <w:pPr>
        <w:ind w:firstLine="426"/>
        <w:rPr>
          <w:rFonts w:ascii="Comic Sans MS" w:hAnsi="Comic Sans MS"/>
          <w:sz w:val="32"/>
          <w:szCs w:val="32"/>
        </w:rPr>
      </w:pPr>
      <w:r w:rsidRPr="00461394">
        <w:rPr>
          <w:rFonts w:ascii="Comic Sans MS" w:hAnsi="Comic Sans MS"/>
          <w:sz w:val="32"/>
          <w:szCs w:val="32"/>
        </w:rPr>
        <w:t>Интересно наблюдать за тем, как дети договариваются, как обмениваются карандашами, как сравнивают орнамент и решают, каким цветом раскрашивать тот или иной узор. Постарайтесь не вмешиваться в процесс. Дайте возможность детям проявить самостоятельность. Можете ввести элемент соревнования: какая пара выполнит задание быстрее, та и победит. О</w:t>
      </w:r>
      <w:r>
        <w:rPr>
          <w:rFonts w:ascii="Comic Sans MS" w:hAnsi="Comic Sans MS"/>
          <w:sz w:val="32"/>
          <w:szCs w:val="32"/>
        </w:rPr>
        <w:t>б</w:t>
      </w:r>
      <w:r w:rsidRPr="00461394">
        <w:rPr>
          <w:rFonts w:ascii="Comic Sans MS" w:hAnsi="Comic Sans MS"/>
          <w:sz w:val="32"/>
          <w:szCs w:val="32"/>
        </w:rPr>
        <w:t>язательно учитывайте, насколько похожими получились рукавички. Ведь задача была раскрасить пару одинаково. Пусть дети оценят работу друг друга, дайте им возможность высказать своё мнение.</w:t>
      </w:r>
    </w:p>
    <w:p w:rsidR="00461394" w:rsidRDefault="00461394" w:rsidP="00656FFA">
      <w:pPr>
        <w:ind w:firstLine="426"/>
        <w:rPr>
          <w:rFonts w:ascii="Comic Sans MS" w:hAnsi="Comic Sans MS"/>
          <w:b/>
          <w:color w:val="0070C0"/>
          <w:sz w:val="32"/>
          <w:szCs w:val="32"/>
          <w:u w:val="single"/>
        </w:rPr>
      </w:pPr>
      <w:r w:rsidRPr="00461394">
        <w:rPr>
          <w:rFonts w:ascii="Comic Sans MS" w:hAnsi="Comic Sans MS"/>
          <w:sz w:val="32"/>
          <w:szCs w:val="32"/>
        </w:rPr>
        <w:t xml:space="preserve"> </w:t>
      </w:r>
      <w:r w:rsidRPr="00461394">
        <w:rPr>
          <w:rFonts w:ascii="Comic Sans MS" w:hAnsi="Comic Sans MS"/>
          <w:b/>
          <w:color w:val="0070C0"/>
          <w:sz w:val="32"/>
          <w:szCs w:val="32"/>
          <w:u w:val="single"/>
        </w:rPr>
        <w:t>ДОБРОЕ СЛОВО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911"/>
      </w:tblGrid>
      <w:tr w:rsidR="00656FFA" w:rsidTr="00656FFA">
        <w:tc>
          <w:tcPr>
            <w:tcW w:w="3227" w:type="dxa"/>
          </w:tcPr>
          <w:p w:rsidR="00656FFA" w:rsidRDefault="00656FFA" w:rsidP="00656FFA">
            <w:pPr>
              <w:rPr>
                <w:rFonts w:ascii="Comic Sans MS" w:hAnsi="Comic Sans MS"/>
                <w:b/>
                <w:color w:val="0070C0"/>
                <w:sz w:val="32"/>
                <w:szCs w:val="32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CF62A1" wp14:editId="5407A2F0">
                  <wp:extent cx="1638794" cy="1664202"/>
                  <wp:effectExtent l="0" t="0" r="0" b="0"/>
                  <wp:docPr id="4" name="Рисунок 4" descr="C:\Users\Методист\Desktop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Методист\Desktop\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07" t="23000" r="2827" b="11500"/>
                          <a:stretch/>
                        </pic:blipFill>
                        <pic:spPr bwMode="auto">
                          <a:xfrm>
                            <a:off x="0" y="0"/>
                            <a:ext cx="1647010" cy="1672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656FFA" w:rsidRDefault="00656FFA" w:rsidP="00656FFA">
            <w:pPr>
              <w:rPr>
                <w:rFonts w:ascii="Comic Sans MS" w:hAnsi="Comic Sans MS"/>
                <w:b/>
                <w:color w:val="0070C0"/>
                <w:sz w:val="32"/>
                <w:szCs w:val="32"/>
                <w:u w:val="single"/>
              </w:rPr>
            </w:pPr>
            <w:r w:rsidRPr="00461394">
              <w:rPr>
                <w:rFonts w:ascii="Comic Sans MS" w:hAnsi="Comic Sans MS"/>
                <w:sz w:val="32"/>
                <w:szCs w:val="32"/>
              </w:rPr>
              <w:t>Маленькие дети ещё только учатся говорить друг другу добрые слова и комплименты. Сначала расскажите малышам о том, что такое комплимент и в каком случае его говорят.</w:t>
            </w:r>
            <w:r w:rsidRPr="00461394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Pr="00461394">
              <w:rPr>
                <w:rFonts w:ascii="Comic Sans MS" w:hAnsi="Comic Sans MS"/>
                <w:sz w:val="32"/>
                <w:szCs w:val="32"/>
              </w:rPr>
              <w:t xml:space="preserve">Проведите небольшую викторину, спросите у </w:t>
            </w:r>
          </w:p>
        </w:tc>
      </w:tr>
    </w:tbl>
    <w:p w:rsidR="00595A2C" w:rsidRDefault="00656FFA" w:rsidP="00656FFA">
      <w:pPr>
        <w:rPr>
          <w:rFonts w:ascii="Comic Sans MS" w:hAnsi="Comic Sans MS"/>
          <w:sz w:val="32"/>
          <w:szCs w:val="32"/>
        </w:rPr>
      </w:pPr>
      <w:r w:rsidRPr="00461394">
        <w:rPr>
          <w:rFonts w:ascii="Comic Sans MS" w:hAnsi="Comic Sans MS"/>
          <w:sz w:val="32"/>
          <w:szCs w:val="32"/>
        </w:rPr>
        <w:t>ребятишек,</w:t>
      </w:r>
      <w:r>
        <w:rPr>
          <w:rFonts w:ascii="Comic Sans MS" w:hAnsi="Comic Sans MS"/>
          <w:sz w:val="32"/>
          <w:szCs w:val="32"/>
        </w:rPr>
        <w:t xml:space="preserve"> </w:t>
      </w:r>
      <w:r w:rsidR="00461394" w:rsidRPr="00461394">
        <w:rPr>
          <w:rFonts w:ascii="Comic Sans MS" w:hAnsi="Comic Sans MS"/>
          <w:sz w:val="32"/>
          <w:szCs w:val="32"/>
        </w:rPr>
        <w:t xml:space="preserve">какие добрые слова они знают. Получилось? Отлично. А теперь будем говорить комплименты друг другу. Посадите детей в кружок, дайте небольшую мягкую игрушку. Говорить комплимент нужно тому, кто сидит напротив. Сначала покажите детям пример, начните с себя. Научите малышей, что в ответ на комплимент или доброе слово нужно </w:t>
      </w:r>
    </w:p>
    <w:p w:rsidR="00461394" w:rsidRPr="00461394" w:rsidRDefault="00461394" w:rsidP="00656FFA">
      <w:pPr>
        <w:rPr>
          <w:rFonts w:ascii="Comic Sans MS" w:hAnsi="Comic Sans MS"/>
          <w:sz w:val="32"/>
          <w:szCs w:val="32"/>
        </w:rPr>
      </w:pPr>
      <w:r w:rsidRPr="00461394">
        <w:rPr>
          <w:rFonts w:ascii="Comic Sans MS" w:hAnsi="Comic Sans MS"/>
          <w:sz w:val="32"/>
          <w:szCs w:val="32"/>
        </w:rPr>
        <w:lastRenderedPageBreak/>
        <w:t>обязательно ответить «спасибо». Помогайте тем, у кого не получается. Для детей постарше игру можно усложнить: каждый следующий участник говорит не только свой комплимент, но и повторяет все сказанные до него.</w:t>
      </w:r>
    </w:p>
    <w:p w:rsidR="00461394" w:rsidRPr="00461394" w:rsidRDefault="00461394" w:rsidP="00656FFA">
      <w:pPr>
        <w:ind w:firstLine="426"/>
        <w:rPr>
          <w:rFonts w:ascii="Comic Sans MS" w:hAnsi="Comic Sans MS"/>
          <w:b/>
          <w:color w:val="7030A0"/>
          <w:sz w:val="32"/>
          <w:szCs w:val="32"/>
          <w:u w:val="single"/>
        </w:rPr>
      </w:pPr>
      <w:r w:rsidRPr="00461394">
        <w:rPr>
          <w:rFonts w:ascii="Comic Sans MS" w:hAnsi="Comic Sans MS"/>
          <w:b/>
          <w:color w:val="7030A0"/>
          <w:sz w:val="32"/>
          <w:szCs w:val="32"/>
          <w:u w:val="single"/>
        </w:rPr>
        <w:t>ЧТО ДЕЛАТЬ?</w:t>
      </w:r>
    </w:p>
    <w:p w:rsidR="00461394" w:rsidRPr="00461394" w:rsidRDefault="00461394" w:rsidP="00656FFA">
      <w:pPr>
        <w:ind w:firstLine="426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</w:t>
      </w:r>
      <w:r w:rsidRPr="00461394">
        <w:rPr>
          <w:rFonts w:ascii="Comic Sans MS" w:hAnsi="Comic Sans MS"/>
          <w:sz w:val="32"/>
          <w:szCs w:val="32"/>
        </w:rPr>
        <w:t>Картинки с изображением различных ситуаций общения помогут вам сделать упражнение наглядным. Покажите детям одну из картинок. Спросите, что на ней нарисовано, что делают дети. Поинтересуйтесь, какое настроение у каждого из детей, почему тот или иной ребёнок так поступает, чего он хочет, что чувствует тот ребёнок, которого обижают? А теперь попросите детей нарисовать свою картинку, на которой дети помирятся. Обсудите вместе рисунок каждого из ребят.</w:t>
      </w:r>
    </w:p>
    <w:p w:rsidR="00461394" w:rsidRPr="00461394" w:rsidRDefault="00461394" w:rsidP="00656FFA">
      <w:pPr>
        <w:ind w:firstLine="426"/>
        <w:rPr>
          <w:rFonts w:ascii="Comic Sans MS" w:hAnsi="Comic Sans MS"/>
          <w:b/>
          <w:color w:val="0070C0"/>
          <w:sz w:val="32"/>
          <w:szCs w:val="32"/>
          <w:u w:val="single"/>
        </w:rPr>
      </w:pPr>
      <w:r w:rsidRPr="00461394">
        <w:rPr>
          <w:rFonts w:ascii="Comic Sans MS" w:hAnsi="Comic Sans MS"/>
          <w:b/>
          <w:color w:val="0070C0"/>
          <w:sz w:val="32"/>
          <w:szCs w:val="32"/>
          <w:u w:val="single"/>
        </w:rPr>
        <w:t>ТЯНИ-ТОЛКАЙ</w:t>
      </w: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6"/>
        <w:gridCol w:w="4312"/>
      </w:tblGrid>
      <w:tr w:rsidR="00595A2C" w:rsidTr="00595A2C">
        <w:tc>
          <w:tcPr>
            <w:tcW w:w="5826" w:type="dxa"/>
          </w:tcPr>
          <w:p w:rsidR="00595A2C" w:rsidRDefault="00461394" w:rsidP="00656FFA">
            <w:pPr>
              <w:rPr>
                <w:rFonts w:ascii="Comic Sans MS" w:hAnsi="Comic Sans MS"/>
                <w:sz w:val="32"/>
                <w:szCs w:val="32"/>
              </w:rPr>
            </w:pPr>
            <w:r w:rsidRPr="00461394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595A2C">
              <w:rPr>
                <w:rFonts w:ascii="Arial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5E25AEA" wp14:editId="27C67117">
                  <wp:extent cx="3562350" cy="1285875"/>
                  <wp:effectExtent l="0" t="0" r="0" b="9525"/>
                  <wp:docPr id="1" name="Рисунок 1" descr="http://www.zrostayka.com.ua/UserFiles/Image/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zrostayka.com.ua/UserFiles/Image/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dxa"/>
          </w:tcPr>
          <w:p w:rsidR="00595A2C" w:rsidRDefault="00595A2C" w:rsidP="00595A2C">
            <w:pPr>
              <w:rPr>
                <w:rFonts w:ascii="Comic Sans MS" w:hAnsi="Comic Sans MS"/>
                <w:sz w:val="32"/>
                <w:szCs w:val="32"/>
              </w:rPr>
            </w:pPr>
            <w:r w:rsidRPr="00461394">
              <w:rPr>
                <w:rFonts w:ascii="Comic Sans MS" w:hAnsi="Comic Sans MS"/>
                <w:sz w:val="32"/>
                <w:szCs w:val="32"/>
              </w:rPr>
              <w:t xml:space="preserve">Забавная игра, для которой вам понадобятся небольшие мячики. Играть в неё нужно на полу. Поделите детей на пары. Пусть лягут </w:t>
            </w:r>
          </w:p>
        </w:tc>
      </w:tr>
    </w:tbl>
    <w:p w:rsidR="00B16A2E" w:rsidRDefault="00595A2C" w:rsidP="00595A2C">
      <w:pPr>
        <w:rPr>
          <w:rFonts w:ascii="Comic Sans MS" w:hAnsi="Comic Sans MS"/>
          <w:sz w:val="32"/>
          <w:szCs w:val="32"/>
        </w:rPr>
      </w:pPr>
      <w:r w:rsidRPr="00461394">
        <w:rPr>
          <w:rFonts w:ascii="Comic Sans MS" w:hAnsi="Comic Sans MS"/>
          <w:sz w:val="32"/>
          <w:szCs w:val="32"/>
        </w:rPr>
        <w:t>«голова к голове». Между детскими головами</w:t>
      </w:r>
      <w:r w:rsidRPr="00461394">
        <w:rPr>
          <w:rFonts w:ascii="Comic Sans MS" w:hAnsi="Comic Sans MS"/>
          <w:sz w:val="32"/>
          <w:szCs w:val="32"/>
        </w:rPr>
        <w:t xml:space="preserve"> </w:t>
      </w:r>
      <w:r w:rsidR="00461394" w:rsidRPr="00461394">
        <w:rPr>
          <w:rFonts w:ascii="Comic Sans MS" w:hAnsi="Comic Sans MS"/>
          <w:sz w:val="32"/>
          <w:szCs w:val="32"/>
        </w:rPr>
        <w:t>положите мячик и поясните, что нужно поднять мячик, упираясь в него головами вместе. Эта игра требует от участников согласованности действий. Нельзя прикасаться к мячу руками. Если пара потеряла мячик, игра начинается снова. В такой игре малыши учатся договариваться, слушать и чу</w:t>
      </w:r>
      <w:r>
        <w:rPr>
          <w:rFonts w:ascii="Comic Sans MS" w:hAnsi="Comic Sans MS"/>
          <w:sz w:val="32"/>
          <w:szCs w:val="32"/>
        </w:rPr>
        <w:t>в</w:t>
      </w:r>
      <w:r w:rsidR="00461394" w:rsidRPr="00461394">
        <w:rPr>
          <w:rFonts w:ascii="Comic Sans MS" w:hAnsi="Comic Sans MS"/>
          <w:sz w:val="32"/>
          <w:szCs w:val="32"/>
        </w:rPr>
        <w:t xml:space="preserve">ствовать своего партнера. А если </w:t>
      </w:r>
      <w:proofErr w:type="gramStart"/>
      <w:r w:rsidR="00461394" w:rsidRPr="00461394">
        <w:rPr>
          <w:rFonts w:ascii="Comic Sans MS" w:hAnsi="Comic Sans MS"/>
          <w:sz w:val="32"/>
          <w:szCs w:val="32"/>
        </w:rPr>
        <w:t>у</w:t>
      </w:r>
      <w:proofErr w:type="gramEnd"/>
      <w:r w:rsidR="00461394" w:rsidRPr="00461394">
        <w:rPr>
          <w:rFonts w:ascii="Comic Sans MS" w:hAnsi="Comic Sans MS"/>
          <w:sz w:val="32"/>
          <w:szCs w:val="32"/>
        </w:rPr>
        <w:t xml:space="preserve"> какой-то из пар никак не получается выполнить задачу, взрослый может немного помочь.</w:t>
      </w:r>
      <w:r w:rsidR="00B16A2E">
        <w:rPr>
          <w:rFonts w:ascii="Comic Sans MS" w:hAnsi="Comic Sans MS"/>
          <w:sz w:val="32"/>
          <w:szCs w:val="32"/>
        </w:rPr>
        <w:t xml:space="preserve"> </w:t>
      </w:r>
    </w:p>
    <w:p w:rsidR="00461394" w:rsidRPr="00461394" w:rsidRDefault="00461394" w:rsidP="00656FFA">
      <w:pPr>
        <w:ind w:firstLine="426"/>
        <w:rPr>
          <w:rFonts w:ascii="Comic Sans MS" w:hAnsi="Comic Sans MS"/>
          <w:b/>
          <w:color w:val="31849B" w:themeColor="accent5" w:themeShade="BF"/>
          <w:sz w:val="32"/>
          <w:szCs w:val="32"/>
          <w:u w:val="single"/>
        </w:rPr>
      </w:pPr>
      <w:r w:rsidRPr="00461394">
        <w:rPr>
          <w:rFonts w:ascii="Comic Sans MS" w:hAnsi="Comic Sans MS"/>
          <w:b/>
          <w:color w:val="31849B" w:themeColor="accent5" w:themeShade="BF"/>
          <w:sz w:val="32"/>
          <w:szCs w:val="32"/>
          <w:u w:val="single"/>
        </w:rPr>
        <w:lastRenderedPageBreak/>
        <w:t>МЕНЯЕМСЯ РОЛЯМИ</w:t>
      </w:r>
    </w:p>
    <w:p w:rsidR="00461394" w:rsidRPr="00461394" w:rsidRDefault="00461394" w:rsidP="00656FFA">
      <w:pPr>
        <w:ind w:firstLine="426"/>
        <w:rPr>
          <w:rFonts w:ascii="Comic Sans MS" w:hAnsi="Comic Sans MS"/>
          <w:sz w:val="32"/>
          <w:szCs w:val="32"/>
        </w:rPr>
      </w:pPr>
      <w:r w:rsidRPr="00461394">
        <w:rPr>
          <w:rFonts w:ascii="Comic Sans MS" w:hAnsi="Comic Sans MS"/>
          <w:sz w:val="32"/>
          <w:szCs w:val="32"/>
        </w:rPr>
        <w:t xml:space="preserve">В эту игру можно даже не играть специально. Сама жизнь приведёт вас к ней. Если дети поссорились и никак не могут найти компромисс, используйте эту игру. Например, каждая из воюющих сторон не желает признавать свою неправоту. Нужно выслушать одного и другого, а потом предложить детям поменяться местами: пусть каждый расскажет о ссоре с позиции противоположной стороны. Понятно, что с этой задачей не под силу справиться совсем маленьким детям, однако вполне выполнимо для </w:t>
      </w:r>
      <w:proofErr w:type="gramStart"/>
      <w:r w:rsidRPr="00461394">
        <w:rPr>
          <w:rFonts w:ascii="Comic Sans MS" w:hAnsi="Comic Sans MS"/>
          <w:sz w:val="32"/>
          <w:szCs w:val="32"/>
        </w:rPr>
        <w:t>пяти-шестилетних</w:t>
      </w:r>
      <w:proofErr w:type="gramEnd"/>
      <w:r w:rsidRPr="00461394">
        <w:rPr>
          <w:rFonts w:ascii="Comic Sans MS" w:hAnsi="Comic Sans MS"/>
          <w:sz w:val="32"/>
          <w:szCs w:val="32"/>
        </w:rPr>
        <w:t xml:space="preserve"> дошкольников и школьников. Главное —</w:t>
      </w:r>
      <w:r w:rsidR="00656FFA">
        <w:rPr>
          <w:rFonts w:ascii="Comic Sans MS" w:hAnsi="Comic Sans MS"/>
          <w:sz w:val="32"/>
          <w:szCs w:val="32"/>
        </w:rPr>
        <w:t xml:space="preserve"> </w:t>
      </w:r>
      <w:r w:rsidRPr="00461394">
        <w:rPr>
          <w:rFonts w:ascii="Comic Sans MS" w:hAnsi="Comic Sans MS"/>
          <w:sz w:val="32"/>
          <w:szCs w:val="32"/>
        </w:rPr>
        <w:t>вести рассказ от первого лица.</w:t>
      </w:r>
    </w:p>
    <w:p w:rsidR="00461394" w:rsidRPr="00461394" w:rsidRDefault="00461394" w:rsidP="00656FFA">
      <w:pPr>
        <w:ind w:firstLine="426"/>
        <w:rPr>
          <w:rFonts w:ascii="Comic Sans MS" w:hAnsi="Comic Sans MS"/>
          <w:sz w:val="32"/>
          <w:szCs w:val="32"/>
        </w:rPr>
      </w:pPr>
      <w:r w:rsidRPr="00461394">
        <w:rPr>
          <w:rFonts w:ascii="Comic Sans MS" w:hAnsi="Comic Sans MS"/>
          <w:sz w:val="32"/>
          <w:szCs w:val="32"/>
        </w:rPr>
        <w:t>Позитивная роль этой игры —</w:t>
      </w:r>
      <w:r w:rsidR="001F0A15">
        <w:rPr>
          <w:rFonts w:ascii="Comic Sans MS" w:hAnsi="Comic Sans MS"/>
          <w:sz w:val="32"/>
          <w:szCs w:val="32"/>
        </w:rPr>
        <w:t xml:space="preserve"> </w:t>
      </w:r>
      <w:r w:rsidRPr="00461394">
        <w:rPr>
          <w:rFonts w:ascii="Comic Sans MS" w:hAnsi="Comic Sans MS"/>
          <w:sz w:val="32"/>
          <w:szCs w:val="32"/>
        </w:rPr>
        <w:t>разыгрывание ситуации, когда ребёнок становится на место другого человека и пытается понять и передать его чувства. Ну а потом предложите детям (опять же, от лица другого человека) придумать способ решения проблемы. Спросите: «Что ты предлагаешь?» Критиковать детское мнение вы не можете. Вам нужно его просто выслушать, даже если вы с ним в корне не согласны. В качестве комментария вы можете только сказать, как бы вы поступили на месте одного или другого ребёнка.</w:t>
      </w:r>
    </w:p>
    <w:p w:rsidR="00595A2C" w:rsidRDefault="00461394" w:rsidP="00656FFA">
      <w:pPr>
        <w:ind w:firstLine="426"/>
        <w:rPr>
          <w:rFonts w:ascii="Comic Sans MS" w:hAnsi="Comic Sans MS"/>
          <w:b/>
          <w:color w:val="C00000"/>
          <w:sz w:val="32"/>
          <w:szCs w:val="32"/>
          <w:u w:val="single"/>
        </w:rPr>
      </w:pPr>
      <w:r w:rsidRPr="00461394">
        <w:rPr>
          <w:rFonts w:ascii="Comic Sans MS" w:hAnsi="Comic Sans MS"/>
          <w:b/>
          <w:color w:val="C00000"/>
          <w:sz w:val="32"/>
          <w:szCs w:val="32"/>
          <w:u w:val="single"/>
        </w:rPr>
        <w:t>ЧТО Я ЧУВСТВУЮ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061"/>
      </w:tblGrid>
      <w:tr w:rsidR="00595A2C" w:rsidTr="00595A2C">
        <w:tc>
          <w:tcPr>
            <w:tcW w:w="4077" w:type="dxa"/>
          </w:tcPr>
          <w:p w:rsidR="00595A2C" w:rsidRDefault="00595A2C" w:rsidP="00656FFA">
            <w:pPr>
              <w:rPr>
                <w:rFonts w:ascii="Comic Sans MS" w:hAnsi="Comic Sans MS"/>
                <w:b/>
                <w:color w:val="C00000"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noProof/>
                <w:color w:val="C00000"/>
                <w:sz w:val="32"/>
                <w:szCs w:val="32"/>
                <w:u w:val="single"/>
                <w:lang w:eastAsia="ru-RU"/>
              </w:rPr>
              <w:drawing>
                <wp:inline distT="0" distB="0" distL="0" distR="0" wp14:anchorId="2B321247" wp14:editId="3AF3F80C">
                  <wp:extent cx="2351314" cy="1762968"/>
                  <wp:effectExtent l="0" t="0" r="0" b="8890"/>
                  <wp:docPr id="5" name="Рисунок 5" descr="C:\Users\Методист\Desktop\Картинки с родителями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етодист\Desktop\Картинки с родителями\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0486" cy="1762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:rsidR="00595A2C" w:rsidRDefault="00595A2C" w:rsidP="00595A2C">
            <w:pPr>
              <w:rPr>
                <w:rFonts w:ascii="Comic Sans MS" w:hAnsi="Comic Sans MS"/>
                <w:b/>
                <w:color w:val="C00000"/>
                <w:sz w:val="32"/>
                <w:szCs w:val="32"/>
                <w:u w:val="single"/>
              </w:rPr>
            </w:pPr>
            <w:r w:rsidRPr="00461394">
              <w:rPr>
                <w:rFonts w:ascii="Comic Sans MS" w:hAnsi="Comic Sans MS"/>
                <w:sz w:val="32"/>
                <w:szCs w:val="32"/>
              </w:rPr>
              <w:t xml:space="preserve">Эта игра поможет детям понять, какие эмоции испытывают люди в состоянии конфликта. Итак, все участники становятся маленькими </w:t>
            </w:r>
            <w:proofErr w:type="gramStart"/>
            <w:r w:rsidRPr="00461394">
              <w:rPr>
                <w:rFonts w:ascii="Comic Sans MS" w:hAnsi="Comic Sans MS"/>
                <w:sz w:val="32"/>
                <w:szCs w:val="32"/>
              </w:rPr>
              <w:t>зверятами</w:t>
            </w:r>
            <w:proofErr w:type="gramEnd"/>
            <w:r w:rsidRPr="00461394">
              <w:rPr>
                <w:rFonts w:ascii="Comic Sans MS" w:hAnsi="Comic Sans MS"/>
                <w:sz w:val="32"/>
                <w:szCs w:val="32"/>
              </w:rPr>
              <w:t>, например щенками.</w:t>
            </w:r>
            <w:r w:rsidRPr="00461394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Pr="00461394">
              <w:rPr>
                <w:rFonts w:ascii="Comic Sans MS" w:hAnsi="Comic Sans MS"/>
                <w:sz w:val="32"/>
                <w:szCs w:val="32"/>
              </w:rPr>
              <w:t xml:space="preserve">Скажите ребятам, что однажды очень </w:t>
            </w:r>
          </w:p>
        </w:tc>
      </w:tr>
    </w:tbl>
    <w:p w:rsidR="00461394" w:rsidRPr="00461394" w:rsidRDefault="00595A2C" w:rsidP="00595A2C">
      <w:pPr>
        <w:rPr>
          <w:rFonts w:ascii="Comic Sans MS" w:hAnsi="Comic Sans MS"/>
          <w:sz w:val="32"/>
          <w:szCs w:val="32"/>
        </w:rPr>
      </w:pPr>
      <w:r w:rsidRPr="00461394">
        <w:rPr>
          <w:rFonts w:ascii="Comic Sans MS" w:hAnsi="Comic Sans MS"/>
          <w:sz w:val="32"/>
          <w:szCs w:val="32"/>
        </w:rPr>
        <w:lastRenderedPageBreak/>
        <w:t xml:space="preserve">дружные </w:t>
      </w:r>
      <w:proofErr w:type="gramStart"/>
      <w:r w:rsidRPr="00461394">
        <w:rPr>
          <w:rFonts w:ascii="Comic Sans MS" w:hAnsi="Comic Sans MS"/>
          <w:sz w:val="32"/>
          <w:szCs w:val="32"/>
        </w:rPr>
        <w:t>зверята</w:t>
      </w:r>
      <w:proofErr w:type="gramEnd"/>
      <w:r>
        <w:rPr>
          <w:rFonts w:ascii="Comic Sans MS" w:hAnsi="Comic Sans MS"/>
          <w:sz w:val="32"/>
          <w:szCs w:val="32"/>
        </w:rPr>
        <w:t xml:space="preserve"> </w:t>
      </w:r>
      <w:r w:rsidR="00461394" w:rsidRPr="00461394">
        <w:rPr>
          <w:rFonts w:ascii="Comic Sans MS" w:hAnsi="Comic Sans MS"/>
          <w:sz w:val="32"/>
          <w:szCs w:val="32"/>
        </w:rPr>
        <w:t xml:space="preserve">поссорились. Нужно показать, как они это сделали. Дети наверняка начнут лаять, рычать друг на друга, стараться задеть кого-то «лапой». Дайте малышам вволю прочувствовать подобные эмоции. А теперь скажите, что щенки устали ссориться, им очень хочется играть вместе и они очень-очень хотят помириться. Как им это сделать? Разговаривать нельзя, ведь мы все щенки. Дети должны найти способ помириться, не используя слова. Можно весело </w:t>
      </w:r>
      <w:proofErr w:type="spellStart"/>
      <w:r w:rsidR="00461394" w:rsidRPr="00461394">
        <w:rPr>
          <w:rFonts w:ascii="Comic Sans MS" w:hAnsi="Comic Sans MS"/>
          <w:sz w:val="32"/>
          <w:szCs w:val="32"/>
        </w:rPr>
        <w:t>погавкивать</w:t>
      </w:r>
      <w:proofErr w:type="spellEnd"/>
      <w:r w:rsidR="00461394" w:rsidRPr="00461394">
        <w:rPr>
          <w:rFonts w:ascii="Comic Sans MS" w:hAnsi="Comic Sans MS"/>
          <w:sz w:val="32"/>
          <w:szCs w:val="32"/>
        </w:rPr>
        <w:t>, вилять воображаемым хвостиком, прыгать, догонять других щенков.</w:t>
      </w:r>
    </w:p>
    <w:p w:rsidR="007B408E" w:rsidRPr="007B408E" w:rsidRDefault="00595A2C" w:rsidP="00595A2C">
      <w:pPr>
        <w:tabs>
          <w:tab w:val="left" w:pos="-284"/>
        </w:tabs>
        <w:rPr>
          <w:rFonts w:ascii="Comic Sans MS" w:hAnsi="Comic Sans MS"/>
          <w:color w:val="FF0000"/>
          <w:sz w:val="32"/>
          <w:szCs w:val="32"/>
        </w:rPr>
      </w:pPr>
      <w:r w:rsidRPr="007B408E">
        <w:rPr>
          <w:rFonts w:ascii="Comic Sans MS" w:hAnsi="Comic Sans MS"/>
          <w:color w:val="FF0000"/>
          <w:sz w:val="32"/>
          <w:szCs w:val="32"/>
        </w:rPr>
        <w:t xml:space="preserve">«КОРОБКА ПЕРЕЖИВАНИЙ» </w:t>
      </w:r>
      <w:r>
        <w:rPr>
          <w:rFonts w:ascii="Comic Sans MS" w:hAnsi="Comic Sans MS"/>
          <w:color w:val="FF0000"/>
          <w:sz w:val="32"/>
          <w:szCs w:val="32"/>
        </w:rPr>
        <w:t>(</w:t>
      </w:r>
      <w:r w:rsidRPr="007B408E">
        <w:rPr>
          <w:rFonts w:ascii="Comic Sans MS" w:hAnsi="Comic Sans MS"/>
          <w:color w:val="FF0000"/>
          <w:sz w:val="32"/>
          <w:szCs w:val="32"/>
        </w:rPr>
        <w:t>релаксационное упражнение</w:t>
      </w:r>
      <w:r>
        <w:rPr>
          <w:rFonts w:ascii="Comic Sans MS" w:hAnsi="Comic Sans MS"/>
          <w:color w:val="FF0000"/>
          <w:sz w:val="32"/>
          <w:szCs w:val="32"/>
        </w:rPr>
        <w:t>)</w:t>
      </w:r>
    </w:p>
    <w:p w:rsidR="007B408E" w:rsidRPr="007B408E" w:rsidRDefault="007B408E" w:rsidP="00656FFA">
      <w:pPr>
        <w:ind w:firstLine="426"/>
        <w:rPr>
          <w:rFonts w:ascii="Comic Sans MS" w:hAnsi="Comic Sans MS"/>
          <w:sz w:val="32"/>
          <w:szCs w:val="32"/>
        </w:rPr>
      </w:pPr>
      <w:r w:rsidRPr="007B408E">
        <w:rPr>
          <w:rFonts w:ascii="Comic Sans MS" w:hAnsi="Comic Sans MS"/>
          <w:sz w:val="32"/>
          <w:szCs w:val="32"/>
        </w:rPr>
        <w:t>Цели: снятие психологического напряжения; развитие умения осознавать  и формулировать свои проблемы.</w:t>
      </w:r>
    </w:p>
    <w:p w:rsidR="007B408E" w:rsidRPr="007B408E" w:rsidRDefault="007B408E" w:rsidP="00656FFA">
      <w:pPr>
        <w:ind w:firstLine="426"/>
        <w:rPr>
          <w:rFonts w:ascii="Comic Sans MS" w:hAnsi="Comic Sans MS"/>
          <w:sz w:val="32"/>
          <w:szCs w:val="32"/>
        </w:rPr>
      </w:pPr>
      <w:r w:rsidRPr="007B408E">
        <w:rPr>
          <w:rFonts w:ascii="Comic Sans MS" w:hAnsi="Comic Sans MS"/>
          <w:sz w:val="32"/>
          <w:szCs w:val="32"/>
        </w:rPr>
        <w:t>Содержание упражнения: ведущий показывает небольшую коробку и говорит: «В эту коробку мы соберём сегодня все неприятности, обиды и огорчения. Если вам что-то мешает, вы можете прошептать это прямо в коробку. Я пущу её по кругу. Потом я её заклею и унесу, а вместе с ней пусть исчезнут и ваши переживания.</w:t>
      </w:r>
    </w:p>
    <w:p w:rsidR="00461394" w:rsidRPr="00461394" w:rsidRDefault="00461394" w:rsidP="00656FFA">
      <w:pPr>
        <w:ind w:firstLine="426"/>
        <w:rPr>
          <w:rFonts w:ascii="Comic Sans MS" w:hAnsi="Comic Sans MS"/>
          <w:sz w:val="32"/>
          <w:szCs w:val="32"/>
        </w:rPr>
      </w:pPr>
    </w:p>
    <w:p w:rsidR="00656FFA" w:rsidRPr="00461394" w:rsidRDefault="00461394" w:rsidP="00656FFA">
      <w:pPr>
        <w:ind w:firstLine="426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</w:t>
      </w:r>
    </w:p>
    <w:p w:rsidR="00461394" w:rsidRPr="00461394" w:rsidRDefault="00461394" w:rsidP="00656FFA">
      <w:pPr>
        <w:ind w:firstLine="426"/>
        <w:rPr>
          <w:rFonts w:ascii="Comic Sans MS" w:hAnsi="Comic Sans MS"/>
          <w:sz w:val="32"/>
          <w:szCs w:val="32"/>
        </w:rPr>
      </w:pPr>
    </w:p>
    <w:p w:rsidR="006B6B1C" w:rsidRPr="00461394" w:rsidRDefault="006B6B1C">
      <w:pPr>
        <w:rPr>
          <w:rFonts w:ascii="Comic Sans MS" w:hAnsi="Comic Sans MS"/>
          <w:sz w:val="32"/>
          <w:szCs w:val="32"/>
        </w:rPr>
      </w:pPr>
    </w:p>
    <w:sectPr w:rsidR="006B6B1C" w:rsidRPr="00461394" w:rsidSect="00656FFA">
      <w:pgSz w:w="11906" w:h="16838"/>
      <w:pgMar w:top="1134" w:right="850" w:bottom="567" w:left="1134" w:header="708" w:footer="493" w:gutter="0"/>
      <w:pgBorders w:offsetFrom="page">
        <w:top w:val="stars" w:sz="15" w:space="24" w:color="auto"/>
        <w:left w:val="stars" w:sz="15" w:space="24" w:color="auto"/>
        <w:bottom w:val="stars" w:sz="15" w:space="24" w:color="auto"/>
        <w:right w:val="stars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BF6" w:rsidRDefault="00EB2BF6" w:rsidP="00656FFA">
      <w:pPr>
        <w:spacing w:after="0" w:line="240" w:lineRule="auto"/>
      </w:pPr>
      <w:r>
        <w:separator/>
      </w:r>
    </w:p>
  </w:endnote>
  <w:endnote w:type="continuationSeparator" w:id="0">
    <w:p w:rsidR="00EB2BF6" w:rsidRDefault="00EB2BF6" w:rsidP="0065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BF6" w:rsidRDefault="00EB2BF6" w:rsidP="00656FFA">
      <w:pPr>
        <w:spacing w:after="0" w:line="240" w:lineRule="auto"/>
      </w:pPr>
      <w:r>
        <w:separator/>
      </w:r>
    </w:p>
  </w:footnote>
  <w:footnote w:type="continuationSeparator" w:id="0">
    <w:p w:rsidR="00EB2BF6" w:rsidRDefault="00EB2BF6" w:rsidP="00656F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96"/>
    <w:rsid w:val="000021A9"/>
    <w:rsid w:val="00003E0E"/>
    <w:rsid w:val="00010BD3"/>
    <w:rsid w:val="00011428"/>
    <w:rsid w:val="00012739"/>
    <w:rsid w:val="00022E30"/>
    <w:rsid w:val="000276DA"/>
    <w:rsid w:val="000329BC"/>
    <w:rsid w:val="0003420A"/>
    <w:rsid w:val="00034D51"/>
    <w:rsid w:val="00036683"/>
    <w:rsid w:val="000412BE"/>
    <w:rsid w:val="00041354"/>
    <w:rsid w:val="00055422"/>
    <w:rsid w:val="00056688"/>
    <w:rsid w:val="00057592"/>
    <w:rsid w:val="0006564A"/>
    <w:rsid w:val="00067E9B"/>
    <w:rsid w:val="00067FB5"/>
    <w:rsid w:val="00075700"/>
    <w:rsid w:val="00075F2C"/>
    <w:rsid w:val="00080EC2"/>
    <w:rsid w:val="00082E05"/>
    <w:rsid w:val="00090C74"/>
    <w:rsid w:val="000C7155"/>
    <w:rsid w:val="000D0F48"/>
    <w:rsid w:val="000D558D"/>
    <w:rsid w:val="000D6AB1"/>
    <w:rsid w:val="000E72FB"/>
    <w:rsid w:val="000F1CBD"/>
    <w:rsid w:val="000F4B1C"/>
    <w:rsid w:val="00113B3D"/>
    <w:rsid w:val="00114C8C"/>
    <w:rsid w:val="00115CDE"/>
    <w:rsid w:val="00123C99"/>
    <w:rsid w:val="00124F96"/>
    <w:rsid w:val="00126F34"/>
    <w:rsid w:val="00131A0D"/>
    <w:rsid w:val="001344A1"/>
    <w:rsid w:val="00135978"/>
    <w:rsid w:val="00136DF2"/>
    <w:rsid w:val="001376F6"/>
    <w:rsid w:val="00137B79"/>
    <w:rsid w:val="001431EF"/>
    <w:rsid w:val="0015164C"/>
    <w:rsid w:val="001520B6"/>
    <w:rsid w:val="001541AF"/>
    <w:rsid w:val="00160383"/>
    <w:rsid w:val="00160E3D"/>
    <w:rsid w:val="00162F46"/>
    <w:rsid w:val="00165564"/>
    <w:rsid w:val="00167179"/>
    <w:rsid w:val="001715E1"/>
    <w:rsid w:val="001726CC"/>
    <w:rsid w:val="00172FE5"/>
    <w:rsid w:val="001740A4"/>
    <w:rsid w:val="0017411C"/>
    <w:rsid w:val="00175A4A"/>
    <w:rsid w:val="001841E2"/>
    <w:rsid w:val="00193378"/>
    <w:rsid w:val="001934DB"/>
    <w:rsid w:val="001A1866"/>
    <w:rsid w:val="001A3DBF"/>
    <w:rsid w:val="001B0BE9"/>
    <w:rsid w:val="001B258E"/>
    <w:rsid w:val="001B40D0"/>
    <w:rsid w:val="001C40F3"/>
    <w:rsid w:val="001C4584"/>
    <w:rsid w:val="001C697A"/>
    <w:rsid w:val="001C730D"/>
    <w:rsid w:val="001D1583"/>
    <w:rsid w:val="001D26A2"/>
    <w:rsid w:val="001D40FE"/>
    <w:rsid w:val="001F055B"/>
    <w:rsid w:val="001F0A15"/>
    <w:rsid w:val="001F1A76"/>
    <w:rsid w:val="001F553C"/>
    <w:rsid w:val="00200CA7"/>
    <w:rsid w:val="002038F7"/>
    <w:rsid w:val="00203EF5"/>
    <w:rsid w:val="00203F73"/>
    <w:rsid w:val="00212DD4"/>
    <w:rsid w:val="00213B59"/>
    <w:rsid w:val="002165C2"/>
    <w:rsid w:val="00217BA7"/>
    <w:rsid w:val="0022015B"/>
    <w:rsid w:val="00224FD9"/>
    <w:rsid w:val="002256BF"/>
    <w:rsid w:val="00225763"/>
    <w:rsid w:val="00225B06"/>
    <w:rsid w:val="0022657A"/>
    <w:rsid w:val="0022673D"/>
    <w:rsid w:val="00230B9D"/>
    <w:rsid w:val="0023370A"/>
    <w:rsid w:val="002364C4"/>
    <w:rsid w:val="002376F1"/>
    <w:rsid w:val="00237A99"/>
    <w:rsid w:val="00241EFF"/>
    <w:rsid w:val="002451D4"/>
    <w:rsid w:val="00245E9B"/>
    <w:rsid w:val="00247484"/>
    <w:rsid w:val="002479B5"/>
    <w:rsid w:val="00252BEE"/>
    <w:rsid w:val="00252F0B"/>
    <w:rsid w:val="00253826"/>
    <w:rsid w:val="002540DF"/>
    <w:rsid w:val="002623D2"/>
    <w:rsid w:val="0027040E"/>
    <w:rsid w:val="00271D88"/>
    <w:rsid w:val="00280527"/>
    <w:rsid w:val="0029210A"/>
    <w:rsid w:val="00297A5C"/>
    <w:rsid w:val="002A5D87"/>
    <w:rsid w:val="002B0494"/>
    <w:rsid w:val="002B4CFA"/>
    <w:rsid w:val="002C304D"/>
    <w:rsid w:val="002C3C4F"/>
    <w:rsid w:val="002C4C0A"/>
    <w:rsid w:val="002C7A1E"/>
    <w:rsid w:val="002E1E48"/>
    <w:rsid w:val="002E3314"/>
    <w:rsid w:val="002E4C7A"/>
    <w:rsid w:val="002F12C3"/>
    <w:rsid w:val="002F1EBB"/>
    <w:rsid w:val="002F31E3"/>
    <w:rsid w:val="002F40A4"/>
    <w:rsid w:val="0031247B"/>
    <w:rsid w:val="0031280B"/>
    <w:rsid w:val="00323317"/>
    <w:rsid w:val="00325555"/>
    <w:rsid w:val="00326EAD"/>
    <w:rsid w:val="00327DFA"/>
    <w:rsid w:val="00335650"/>
    <w:rsid w:val="0034099B"/>
    <w:rsid w:val="00352FCC"/>
    <w:rsid w:val="00357791"/>
    <w:rsid w:val="0036217E"/>
    <w:rsid w:val="00365964"/>
    <w:rsid w:val="0037248D"/>
    <w:rsid w:val="003808B4"/>
    <w:rsid w:val="003853E5"/>
    <w:rsid w:val="0038615C"/>
    <w:rsid w:val="00397A14"/>
    <w:rsid w:val="003A1314"/>
    <w:rsid w:val="003A14D3"/>
    <w:rsid w:val="003A1858"/>
    <w:rsid w:val="003A3359"/>
    <w:rsid w:val="003B77EC"/>
    <w:rsid w:val="003B7ECB"/>
    <w:rsid w:val="003C6134"/>
    <w:rsid w:val="003D2871"/>
    <w:rsid w:val="003D3E3A"/>
    <w:rsid w:val="003D67A6"/>
    <w:rsid w:val="003D68B4"/>
    <w:rsid w:val="003E756B"/>
    <w:rsid w:val="003F0BF4"/>
    <w:rsid w:val="003F15D9"/>
    <w:rsid w:val="003F3634"/>
    <w:rsid w:val="003F676C"/>
    <w:rsid w:val="00404E41"/>
    <w:rsid w:val="00411377"/>
    <w:rsid w:val="00417926"/>
    <w:rsid w:val="00423276"/>
    <w:rsid w:val="00437E3F"/>
    <w:rsid w:val="00443683"/>
    <w:rsid w:val="00443B5B"/>
    <w:rsid w:val="004454D5"/>
    <w:rsid w:val="00452633"/>
    <w:rsid w:val="00460411"/>
    <w:rsid w:val="00461394"/>
    <w:rsid w:val="004671C3"/>
    <w:rsid w:val="00472CC9"/>
    <w:rsid w:val="00474BCE"/>
    <w:rsid w:val="0047554C"/>
    <w:rsid w:val="0048110D"/>
    <w:rsid w:val="0048312A"/>
    <w:rsid w:val="00491776"/>
    <w:rsid w:val="00493BC2"/>
    <w:rsid w:val="0049759E"/>
    <w:rsid w:val="004A6DC9"/>
    <w:rsid w:val="004A7A17"/>
    <w:rsid w:val="004B5B55"/>
    <w:rsid w:val="004B6F90"/>
    <w:rsid w:val="004C0AF9"/>
    <w:rsid w:val="004C3716"/>
    <w:rsid w:val="004C59A4"/>
    <w:rsid w:val="004E0990"/>
    <w:rsid w:val="004E245E"/>
    <w:rsid w:val="004E5A4E"/>
    <w:rsid w:val="004E696A"/>
    <w:rsid w:val="004F18CA"/>
    <w:rsid w:val="004F601B"/>
    <w:rsid w:val="0050030E"/>
    <w:rsid w:val="0050469B"/>
    <w:rsid w:val="00512B04"/>
    <w:rsid w:val="0051360B"/>
    <w:rsid w:val="0051546A"/>
    <w:rsid w:val="005270E9"/>
    <w:rsid w:val="005315D1"/>
    <w:rsid w:val="00533216"/>
    <w:rsid w:val="0053391E"/>
    <w:rsid w:val="00533A43"/>
    <w:rsid w:val="00534889"/>
    <w:rsid w:val="00537A60"/>
    <w:rsid w:val="00541D91"/>
    <w:rsid w:val="00544F09"/>
    <w:rsid w:val="00546E0E"/>
    <w:rsid w:val="0054749D"/>
    <w:rsid w:val="0055627D"/>
    <w:rsid w:val="005601BA"/>
    <w:rsid w:val="00560E58"/>
    <w:rsid w:val="00561437"/>
    <w:rsid w:val="00562037"/>
    <w:rsid w:val="00566B9D"/>
    <w:rsid w:val="00574E6D"/>
    <w:rsid w:val="00575BC3"/>
    <w:rsid w:val="00583713"/>
    <w:rsid w:val="00592178"/>
    <w:rsid w:val="00595A2C"/>
    <w:rsid w:val="005A2A37"/>
    <w:rsid w:val="005A6C87"/>
    <w:rsid w:val="005B2DDF"/>
    <w:rsid w:val="005B4CDF"/>
    <w:rsid w:val="005B726E"/>
    <w:rsid w:val="005C18E2"/>
    <w:rsid w:val="005C5019"/>
    <w:rsid w:val="005C63B7"/>
    <w:rsid w:val="005D616A"/>
    <w:rsid w:val="005E494E"/>
    <w:rsid w:val="005E5E29"/>
    <w:rsid w:val="005F4EAC"/>
    <w:rsid w:val="005F54E8"/>
    <w:rsid w:val="005F6366"/>
    <w:rsid w:val="005F7947"/>
    <w:rsid w:val="00602ADB"/>
    <w:rsid w:val="0060632E"/>
    <w:rsid w:val="006156B3"/>
    <w:rsid w:val="006166D5"/>
    <w:rsid w:val="00617334"/>
    <w:rsid w:val="006203FC"/>
    <w:rsid w:val="00624256"/>
    <w:rsid w:val="00630171"/>
    <w:rsid w:val="00632AB4"/>
    <w:rsid w:val="00640559"/>
    <w:rsid w:val="006422CD"/>
    <w:rsid w:val="00642330"/>
    <w:rsid w:val="0064354F"/>
    <w:rsid w:val="00647ABD"/>
    <w:rsid w:val="00651E24"/>
    <w:rsid w:val="00655787"/>
    <w:rsid w:val="00656FFA"/>
    <w:rsid w:val="006615E2"/>
    <w:rsid w:val="00666170"/>
    <w:rsid w:val="006718D7"/>
    <w:rsid w:val="00672F25"/>
    <w:rsid w:val="00673E56"/>
    <w:rsid w:val="006752B3"/>
    <w:rsid w:val="006828D6"/>
    <w:rsid w:val="00686D8A"/>
    <w:rsid w:val="00687B2C"/>
    <w:rsid w:val="00692190"/>
    <w:rsid w:val="006A0C0A"/>
    <w:rsid w:val="006A25D6"/>
    <w:rsid w:val="006A5B39"/>
    <w:rsid w:val="006B1AC5"/>
    <w:rsid w:val="006B289D"/>
    <w:rsid w:val="006B6B1C"/>
    <w:rsid w:val="006C185B"/>
    <w:rsid w:val="006C2539"/>
    <w:rsid w:val="006C4C4F"/>
    <w:rsid w:val="006D1959"/>
    <w:rsid w:val="006D2FB7"/>
    <w:rsid w:val="006D432C"/>
    <w:rsid w:val="006D55F5"/>
    <w:rsid w:val="006D5F26"/>
    <w:rsid w:val="006E481A"/>
    <w:rsid w:val="006E5232"/>
    <w:rsid w:val="007010E7"/>
    <w:rsid w:val="00702054"/>
    <w:rsid w:val="00703AB8"/>
    <w:rsid w:val="00711918"/>
    <w:rsid w:val="00715B51"/>
    <w:rsid w:val="00717917"/>
    <w:rsid w:val="0072344B"/>
    <w:rsid w:val="00730C99"/>
    <w:rsid w:val="00733E24"/>
    <w:rsid w:val="0074085F"/>
    <w:rsid w:val="0074722C"/>
    <w:rsid w:val="007525EB"/>
    <w:rsid w:val="007606B8"/>
    <w:rsid w:val="00764120"/>
    <w:rsid w:val="00764BDF"/>
    <w:rsid w:val="007724A1"/>
    <w:rsid w:val="007760F6"/>
    <w:rsid w:val="007805D2"/>
    <w:rsid w:val="007817BB"/>
    <w:rsid w:val="00784896"/>
    <w:rsid w:val="00786C75"/>
    <w:rsid w:val="00787A58"/>
    <w:rsid w:val="0079512F"/>
    <w:rsid w:val="00797AE1"/>
    <w:rsid w:val="00797F15"/>
    <w:rsid w:val="007A2EC3"/>
    <w:rsid w:val="007A67E9"/>
    <w:rsid w:val="007B408E"/>
    <w:rsid w:val="007B6849"/>
    <w:rsid w:val="007B78C3"/>
    <w:rsid w:val="007C1A5A"/>
    <w:rsid w:val="007C2893"/>
    <w:rsid w:val="007C670B"/>
    <w:rsid w:val="007D16BF"/>
    <w:rsid w:val="007D1D69"/>
    <w:rsid w:val="007E43D7"/>
    <w:rsid w:val="007E4E22"/>
    <w:rsid w:val="007E7D7C"/>
    <w:rsid w:val="007F74DC"/>
    <w:rsid w:val="00800034"/>
    <w:rsid w:val="00800AEF"/>
    <w:rsid w:val="00806FF8"/>
    <w:rsid w:val="00807A12"/>
    <w:rsid w:val="00812FC2"/>
    <w:rsid w:val="00813761"/>
    <w:rsid w:val="008175FD"/>
    <w:rsid w:val="00817917"/>
    <w:rsid w:val="00824018"/>
    <w:rsid w:val="00825100"/>
    <w:rsid w:val="008256D0"/>
    <w:rsid w:val="00832764"/>
    <w:rsid w:val="0083469A"/>
    <w:rsid w:val="0083739F"/>
    <w:rsid w:val="00846E7C"/>
    <w:rsid w:val="00852E72"/>
    <w:rsid w:val="00854FB9"/>
    <w:rsid w:val="00862662"/>
    <w:rsid w:val="00864049"/>
    <w:rsid w:val="00864096"/>
    <w:rsid w:val="00865F31"/>
    <w:rsid w:val="00870A32"/>
    <w:rsid w:val="0087417B"/>
    <w:rsid w:val="00874A22"/>
    <w:rsid w:val="00875F9F"/>
    <w:rsid w:val="00880A5E"/>
    <w:rsid w:val="008A4801"/>
    <w:rsid w:val="008A66B8"/>
    <w:rsid w:val="008B0297"/>
    <w:rsid w:val="008B1B75"/>
    <w:rsid w:val="008D108D"/>
    <w:rsid w:val="008E1AB1"/>
    <w:rsid w:val="008E26D6"/>
    <w:rsid w:val="008E51AA"/>
    <w:rsid w:val="008E6829"/>
    <w:rsid w:val="008F2640"/>
    <w:rsid w:val="008F39F9"/>
    <w:rsid w:val="008F7CE0"/>
    <w:rsid w:val="00901F60"/>
    <w:rsid w:val="00912656"/>
    <w:rsid w:val="0092173F"/>
    <w:rsid w:val="00935178"/>
    <w:rsid w:val="00935E05"/>
    <w:rsid w:val="00945260"/>
    <w:rsid w:val="0094747A"/>
    <w:rsid w:val="00951512"/>
    <w:rsid w:val="00960D19"/>
    <w:rsid w:val="0096408A"/>
    <w:rsid w:val="0097257E"/>
    <w:rsid w:val="00972D28"/>
    <w:rsid w:val="00973E5B"/>
    <w:rsid w:val="00981B00"/>
    <w:rsid w:val="009862A6"/>
    <w:rsid w:val="00992939"/>
    <w:rsid w:val="009A001D"/>
    <w:rsid w:val="009A02F3"/>
    <w:rsid w:val="009A2D7D"/>
    <w:rsid w:val="009B229C"/>
    <w:rsid w:val="009B4F21"/>
    <w:rsid w:val="009C10DF"/>
    <w:rsid w:val="009C1C50"/>
    <w:rsid w:val="009C495E"/>
    <w:rsid w:val="009C633A"/>
    <w:rsid w:val="009D1679"/>
    <w:rsid w:val="009D39CD"/>
    <w:rsid w:val="009D5636"/>
    <w:rsid w:val="009F1016"/>
    <w:rsid w:val="009F125F"/>
    <w:rsid w:val="009F364D"/>
    <w:rsid w:val="009F77B3"/>
    <w:rsid w:val="00A05338"/>
    <w:rsid w:val="00A10B4F"/>
    <w:rsid w:val="00A23CCA"/>
    <w:rsid w:val="00A2405F"/>
    <w:rsid w:val="00A25C1F"/>
    <w:rsid w:val="00A26453"/>
    <w:rsid w:val="00A3135A"/>
    <w:rsid w:val="00A326EB"/>
    <w:rsid w:val="00A34454"/>
    <w:rsid w:val="00A41137"/>
    <w:rsid w:val="00A4204D"/>
    <w:rsid w:val="00A4240F"/>
    <w:rsid w:val="00A43ED0"/>
    <w:rsid w:val="00A450B9"/>
    <w:rsid w:val="00A55C73"/>
    <w:rsid w:val="00A6232C"/>
    <w:rsid w:val="00A63399"/>
    <w:rsid w:val="00A672DE"/>
    <w:rsid w:val="00A7061D"/>
    <w:rsid w:val="00A71073"/>
    <w:rsid w:val="00A8056B"/>
    <w:rsid w:val="00A8238B"/>
    <w:rsid w:val="00A831C2"/>
    <w:rsid w:val="00A841F5"/>
    <w:rsid w:val="00A849BD"/>
    <w:rsid w:val="00A84E33"/>
    <w:rsid w:val="00A9178F"/>
    <w:rsid w:val="00A91B13"/>
    <w:rsid w:val="00A963C9"/>
    <w:rsid w:val="00A964B6"/>
    <w:rsid w:val="00A97080"/>
    <w:rsid w:val="00AA0649"/>
    <w:rsid w:val="00AA09D2"/>
    <w:rsid w:val="00AA19EC"/>
    <w:rsid w:val="00AB206C"/>
    <w:rsid w:val="00AB3FF9"/>
    <w:rsid w:val="00AB548E"/>
    <w:rsid w:val="00AC66B4"/>
    <w:rsid w:val="00AD28AC"/>
    <w:rsid w:val="00AD513B"/>
    <w:rsid w:val="00AF0871"/>
    <w:rsid w:val="00AF6C85"/>
    <w:rsid w:val="00B05594"/>
    <w:rsid w:val="00B12058"/>
    <w:rsid w:val="00B151AF"/>
    <w:rsid w:val="00B16A2E"/>
    <w:rsid w:val="00B21CC4"/>
    <w:rsid w:val="00B25E0E"/>
    <w:rsid w:val="00B267D3"/>
    <w:rsid w:val="00B343E2"/>
    <w:rsid w:val="00B3443B"/>
    <w:rsid w:val="00B3597C"/>
    <w:rsid w:val="00B41D34"/>
    <w:rsid w:val="00B4204F"/>
    <w:rsid w:val="00B42F6A"/>
    <w:rsid w:val="00B4333D"/>
    <w:rsid w:val="00B43971"/>
    <w:rsid w:val="00B477F4"/>
    <w:rsid w:val="00B50C80"/>
    <w:rsid w:val="00B5394D"/>
    <w:rsid w:val="00B56652"/>
    <w:rsid w:val="00B61B8C"/>
    <w:rsid w:val="00B64CE5"/>
    <w:rsid w:val="00B67A6D"/>
    <w:rsid w:val="00B7435E"/>
    <w:rsid w:val="00B82A2F"/>
    <w:rsid w:val="00B8739A"/>
    <w:rsid w:val="00B90A05"/>
    <w:rsid w:val="00B94742"/>
    <w:rsid w:val="00B9499C"/>
    <w:rsid w:val="00BA2787"/>
    <w:rsid w:val="00BA2A02"/>
    <w:rsid w:val="00BC7A8B"/>
    <w:rsid w:val="00BD5276"/>
    <w:rsid w:val="00BD5D46"/>
    <w:rsid w:val="00BD6E8F"/>
    <w:rsid w:val="00BE0620"/>
    <w:rsid w:val="00BE0951"/>
    <w:rsid w:val="00BE3D4E"/>
    <w:rsid w:val="00BE7832"/>
    <w:rsid w:val="00BF2027"/>
    <w:rsid w:val="00BF34FD"/>
    <w:rsid w:val="00BF4FCB"/>
    <w:rsid w:val="00C02391"/>
    <w:rsid w:val="00C063D4"/>
    <w:rsid w:val="00C07085"/>
    <w:rsid w:val="00C072BA"/>
    <w:rsid w:val="00C12B02"/>
    <w:rsid w:val="00C21793"/>
    <w:rsid w:val="00C21EFA"/>
    <w:rsid w:val="00C234EB"/>
    <w:rsid w:val="00C23DE0"/>
    <w:rsid w:val="00C269D3"/>
    <w:rsid w:val="00C31F46"/>
    <w:rsid w:val="00C3352B"/>
    <w:rsid w:val="00C35B98"/>
    <w:rsid w:val="00C433E4"/>
    <w:rsid w:val="00C45C7B"/>
    <w:rsid w:val="00C473C2"/>
    <w:rsid w:val="00C5138C"/>
    <w:rsid w:val="00C641CF"/>
    <w:rsid w:val="00C66939"/>
    <w:rsid w:val="00C72281"/>
    <w:rsid w:val="00C75CD3"/>
    <w:rsid w:val="00C839D4"/>
    <w:rsid w:val="00C841A4"/>
    <w:rsid w:val="00C865F8"/>
    <w:rsid w:val="00C87434"/>
    <w:rsid w:val="00CA0AB7"/>
    <w:rsid w:val="00CB3047"/>
    <w:rsid w:val="00CB3F92"/>
    <w:rsid w:val="00CB6594"/>
    <w:rsid w:val="00CC0D28"/>
    <w:rsid w:val="00CC2964"/>
    <w:rsid w:val="00CD5ECC"/>
    <w:rsid w:val="00CE66B3"/>
    <w:rsid w:val="00CF6AC5"/>
    <w:rsid w:val="00D00AD6"/>
    <w:rsid w:val="00D0764D"/>
    <w:rsid w:val="00D10370"/>
    <w:rsid w:val="00D21E65"/>
    <w:rsid w:val="00D26EC2"/>
    <w:rsid w:val="00D275AE"/>
    <w:rsid w:val="00D3059A"/>
    <w:rsid w:val="00D31696"/>
    <w:rsid w:val="00D327A9"/>
    <w:rsid w:val="00D32A9C"/>
    <w:rsid w:val="00D406FE"/>
    <w:rsid w:val="00D42227"/>
    <w:rsid w:val="00D429DA"/>
    <w:rsid w:val="00D437C6"/>
    <w:rsid w:val="00D57C11"/>
    <w:rsid w:val="00D613C8"/>
    <w:rsid w:val="00D62B34"/>
    <w:rsid w:val="00D67A56"/>
    <w:rsid w:val="00D67EDA"/>
    <w:rsid w:val="00D710B4"/>
    <w:rsid w:val="00D76152"/>
    <w:rsid w:val="00D81173"/>
    <w:rsid w:val="00D815D9"/>
    <w:rsid w:val="00D913DC"/>
    <w:rsid w:val="00D9188A"/>
    <w:rsid w:val="00D94A9A"/>
    <w:rsid w:val="00D95B9A"/>
    <w:rsid w:val="00D96469"/>
    <w:rsid w:val="00DA3F6F"/>
    <w:rsid w:val="00DA4BAD"/>
    <w:rsid w:val="00DA5317"/>
    <w:rsid w:val="00DA604A"/>
    <w:rsid w:val="00DA6BC3"/>
    <w:rsid w:val="00DB32E6"/>
    <w:rsid w:val="00DB6D49"/>
    <w:rsid w:val="00DB7035"/>
    <w:rsid w:val="00DC1D0F"/>
    <w:rsid w:val="00DC68A5"/>
    <w:rsid w:val="00DD0BD4"/>
    <w:rsid w:val="00DE3BAC"/>
    <w:rsid w:val="00DE66B9"/>
    <w:rsid w:val="00DF148D"/>
    <w:rsid w:val="00DF20EE"/>
    <w:rsid w:val="00DF2398"/>
    <w:rsid w:val="00E004C4"/>
    <w:rsid w:val="00E03795"/>
    <w:rsid w:val="00E04C14"/>
    <w:rsid w:val="00E07329"/>
    <w:rsid w:val="00E217CB"/>
    <w:rsid w:val="00E2378C"/>
    <w:rsid w:val="00E23EB2"/>
    <w:rsid w:val="00E24E7D"/>
    <w:rsid w:val="00E2579C"/>
    <w:rsid w:val="00E25E61"/>
    <w:rsid w:val="00E32F55"/>
    <w:rsid w:val="00E35CA7"/>
    <w:rsid w:val="00E40B28"/>
    <w:rsid w:val="00E43209"/>
    <w:rsid w:val="00E4557F"/>
    <w:rsid w:val="00E46E9D"/>
    <w:rsid w:val="00E57460"/>
    <w:rsid w:val="00E61A8B"/>
    <w:rsid w:val="00E623A5"/>
    <w:rsid w:val="00E65623"/>
    <w:rsid w:val="00E72D94"/>
    <w:rsid w:val="00E94152"/>
    <w:rsid w:val="00E95673"/>
    <w:rsid w:val="00E96BB5"/>
    <w:rsid w:val="00EA7E0D"/>
    <w:rsid w:val="00EB2BF6"/>
    <w:rsid w:val="00EB31C5"/>
    <w:rsid w:val="00EB5F07"/>
    <w:rsid w:val="00EC062D"/>
    <w:rsid w:val="00EC200A"/>
    <w:rsid w:val="00EC4E88"/>
    <w:rsid w:val="00ED04AD"/>
    <w:rsid w:val="00ED1F6E"/>
    <w:rsid w:val="00ED3675"/>
    <w:rsid w:val="00ED5707"/>
    <w:rsid w:val="00ED6387"/>
    <w:rsid w:val="00ED6421"/>
    <w:rsid w:val="00EE2DD0"/>
    <w:rsid w:val="00EE33EE"/>
    <w:rsid w:val="00EE4216"/>
    <w:rsid w:val="00EF15BF"/>
    <w:rsid w:val="00EF380F"/>
    <w:rsid w:val="00EF3CC2"/>
    <w:rsid w:val="00EF5737"/>
    <w:rsid w:val="00EF5FE8"/>
    <w:rsid w:val="00F00BDE"/>
    <w:rsid w:val="00F00FAF"/>
    <w:rsid w:val="00F03EF9"/>
    <w:rsid w:val="00F13AE4"/>
    <w:rsid w:val="00F13DFC"/>
    <w:rsid w:val="00F302AA"/>
    <w:rsid w:val="00F31FE5"/>
    <w:rsid w:val="00F42132"/>
    <w:rsid w:val="00F536A8"/>
    <w:rsid w:val="00F62E93"/>
    <w:rsid w:val="00F64019"/>
    <w:rsid w:val="00F66670"/>
    <w:rsid w:val="00F767C9"/>
    <w:rsid w:val="00F83903"/>
    <w:rsid w:val="00F83C5B"/>
    <w:rsid w:val="00F843B8"/>
    <w:rsid w:val="00F902F4"/>
    <w:rsid w:val="00F92E22"/>
    <w:rsid w:val="00FA1552"/>
    <w:rsid w:val="00FA2E75"/>
    <w:rsid w:val="00FA2F7E"/>
    <w:rsid w:val="00FA3604"/>
    <w:rsid w:val="00FA58DE"/>
    <w:rsid w:val="00FB1E1B"/>
    <w:rsid w:val="00FC1AE0"/>
    <w:rsid w:val="00FC2F26"/>
    <w:rsid w:val="00FC3AEE"/>
    <w:rsid w:val="00FC62A1"/>
    <w:rsid w:val="00FC64DF"/>
    <w:rsid w:val="00FD327D"/>
    <w:rsid w:val="00FD4034"/>
    <w:rsid w:val="00FD7ECF"/>
    <w:rsid w:val="00FE2B7C"/>
    <w:rsid w:val="00FE460A"/>
    <w:rsid w:val="00FE59CA"/>
    <w:rsid w:val="00FE5C3E"/>
    <w:rsid w:val="00FF2E78"/>
    <w:rsid w:val="00FF331E"/>
    <w:rsid w:val="00FF4928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39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6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56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6FFA"/>
  </w:style>
  <w:style w:type="paragraph" w:styleId="a8">
    <w:name w:val="footer"/>
    <w:basedOn w:val="a"/>
    <w:link w:val="a9"/>
    <w:uiPriority w:val="99"/>
    <w:unhideWhenUsed/>
    <w:rsid w:val="00656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6F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39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6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56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6FFA"/>
  </w:style>
  <w:style w:type="paragraph" w:styleId="a8">
    <w:name w:val="footer"/>
    <w:basedOn w:val="a"/>
    <w:link w:val="a9"/>
    <w:uiPriority w:val="99"/>
    <w:unhideWhenUsed/>
    <w:rsid w:val="00656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6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10</cp:revision>
  <dcterms:created xsi:type="dcterms:W3CDTF">2014-09-30T10:00:00Z</dcterms:created>
  <dcterms:modified xsi:type="dcterms:W3CDTF">2019-02-19T08:01:00Z</dcterms:modified>
</cp:coreProperties>
</file>