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5103"/>
      </w:tblGrid>
      <w:tr w:rsidR="00FA46D2" w:rsidTr="00FA46D2">
        <w:tc>
          <w:tcPr>
            <w:tcW w:w="4908" w:type="dxa"/>
          </w:tcPr>
          <w:p w:rsidR="00FA46D2" w:rsidRPr="00FA46D2" w:rsidRDefault="00FA46D2" w:rsidP="00FA46D2">
            <w:pPr>
              <w:pStyle w:val="10"/>
              <w:shd w:val="clear" w:color="auto" w:fill="auto"/>
              <w:spacing w:after="0" w:line="240" w:lineRule="auto"/>
              <w:ind w:left="20" w:hanging="20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bookmarkStart w:id="0" w:name="bookmark0"/>
            <w:r w:rsidRPr="00FA46D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БЕСЕДА НА ТЕМУ</w:t>
            </w:r>
          </w:p>
          <w:p w:rsidR="00FA46D2" w:rsidRPr="00FA46D2" w:rsidRDefault="00FA46D2" w:rsidP="00FA46D2">
            <w:pPr>
              <w:pStyle w:val="10"/>
              <w:shd w:val="clear" w:color="auto" w:fill="auto"/>
              <w:spacing w:after="0" w:line="240" w:lineRule="auto"/>
              <w:ind w:left="20" w:hanging="20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FA46D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«УВАЖАЙ ОТЦА И МАТЬ - БУДЕТ В ЖИЗНИ БЛАГОДАТЬ»</w:t>
            </w:r>
          </w:p>
          <w:p w:rsidR="00FA46D2" w:rsidRPr="00FA46D2" w:rsidRDefault="00FA46D2" w:rsidP="00FA46D2">
            <w:pPr>
              <w:pStyle w:val="11"/>
              <w:shd w:val="clear" w:color="auto" w:fill="auto"/>
              <w:tabs>
                <w:tab w:val="left" w:pos="255"/>
              </w:tabs>
              <w:spacing w:before="0" w:line="240" w:lineRule="auto"/>
              <w:ind w:firstLine="0"/>
              <w:jc w:val="both"/>
              <w:rPr>
                <w:color w:val="C00000"/>
                <w:sz w:val="28"/>
                <w:szCs w:val="28"/>
              </w:rPr>
            </w:pPr>
            <w:r w:rsidRPr="00FA46D2">
              <w:rPr>
                <w:color w:val="C00000"/>
                <w:sz w:val="28"/>
                <w:szCs w:val="28"/>
              </w:rPr>
              <w:t xml:space="preserve">  </w:t>
            </w:r>
          </w:p>
          <w:p w:rsidR="00FA46D2" w:rsidRPr="00483BFF" w:rsidRDefault="00FA46D2" w:rsidP="00FA46D2">
            <w:pPr>
              <w:pStyle w:val="11"/>
              <w:shd w:val="clear" w:color="auto" w:fill="auto"/>
              <w:spacing w:before="0" w:line="240" w:lineRule="auto"/>
              <w:ind w:left="20" w:firstLine="547"/>
              <w:jc w:val="both"/>
              <w:rPr>
                <w:b/>
                <w:sz w:val="28"/>
                <w:szCs w:val="28"/>
              </w:rPr>
            </w:pPr>
            <w:r w:rsidRPr="00483BFF">
              <w:rPr>
                <w:b/>
                <w:sz w:val="28"/>
                <w:szCs w:val="28"/>
              </w:rPr>
              <w:t>Обсуждение вопроса «Что значит счастливая семья?»</w:t>
            </w:r>
          </w:p>
          <w:p w:rsidR="00FA46D2" w:rsidRPr="00FA46D2" w:rsidRDefault="00FA46D2" w:rsidP="00FA46D2">
            <w:pPr>
              <w:pStyle w:val="11"/>
              <w:shd w:val="clear" w:color="auto" w:fill="auto"/>
              <w:spacing w:before="0" w:line="240" w:lineRule="auto"/>
              <w:ind w:left="20" w:right="176" w:firstLine="386"/>
              <w:jc w:val="both"/>
              <w:rPr>
                <w:i/>
                <w:sz w:val="28"/>
                <w:szCs w:val="28"/>
              </w:rPr>
            </w:pPr>
            <w:r w:rsidRPr="00FA46D2">
              <w:rPr>
                <w:i/>
                <w:sz w:val="28"/>
                <w:szCs w:val="28"/>
              </w:rPr>
              <w:t>Говорят дети:</w:t>
            </w:r>
          </w:p>
          <w:p w:rsidR="00FA46D2" w:rsidRDefault="00FA46D2" w:rsidP="00FA46D2">
            <w:pPr>
              <w:pStyle w:val="11"/>
              <w:shd w:val="clear" w:color="auto" w:fill="auto"/>
              <w:spacing w:before="0" w:line="240" w:lineRule="auto"/>
              <w:ind w:left="20" w:right="176" w:firstLine="386"/>
              <w:jc w:val="both"/>
              <w:rPr>
                <w:b/>
                <w:sz w:val="32"/>
                <w:szCs w:val="32"/>
              </w:rPr>
            </w:pPr>
            <w:r w:rsidRPr="00483BFF">
              <w:rPr>
                <w:sz w:val="28"/>
                <w:szCs w:val="28"/>
              </w:rPr>
              <w:t>«Мама с папой не ссорятся», «В воскресенье мы всегда вместе», «Детям все покупают», «Всегда есть деньги», «Устраивают праздники».</w:t>
            </w:r>
          </w:p>
        </w:tc>
        <w:tc>
          <w:tcPr>
            <w:tcW w:w="5103" w:type="dxa"/>
          </w:tcPr>
          <w:p w:rsidR="00FA46D2" w:rsidRDefault="00FA46D2" w:rsidP="00483BFF">
            <w:pPr>
              <w:pStyle w:val="1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93206D" wp14:editId="554FACE5">
                  <wp:extent cx="2921330" cy="2427287"/>
                  <wp:effectExtent l="0" t="0" r="0" b="0"/>
                  <wp:docPr id="1" name="Рисунок 1" descr="http://iessay.ru/public/page_images/8074/pic%20(6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essay.ru/public/page_images/8074/pic%20(6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789" cy="2430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483BFF" w:rsidRPr="00FA46D2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b/>
          <w:i/>
          <w:sz w:val="28"/>
          <w:szCs w:val="28"/>
        </w:rPr>
      </w:pPr>
      <w:r w:rsidRPr="00FA46D2">
        <w:rPr>
          <w:b/>
          <w:i/>
          <w:sz w:val="28"/>
          <w:szCs w:val="28"/>
        </w:rPr>
        <w:t>А вы как думаете?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</w:p>
    <w:p w:rsidR="00483BFF" w:rsidRPr="00483BFF" w:rsidRDefault="00483BFF" w:rsidP="00FA46D2">
      <w:pPr>
        <w:pStyle w:val="10"/>
        <w:shd w:val="clear" w:color="auto" w:fill="auto"/>
        <w:spacing w:after="0" w:line="240" w:lineRule="auto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483BFF">
        <w:rPr>
          <w:rFonts w:ascii="Times New Roman" w:hAnsi="Times New Roman" w:cs="Times New Roman"/>
          <w:b/>
          <w:sz w:val="28"/>
          <w:szCs w:val="28"/>
        </w:rPr>
        <w:t>Игровое упражнение «Как выразить любовь к родным людям?»</w:t>
      </w:r>
      <w:bookmarkEnd w:id="1"/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right="6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Взрослый говорит, а дети топают тогда, когда им нравится конкретное вы</w:t>
      </w:r>
      <w:r w:rsidRPr="00483BFF">
        <w:rPr>
          <w:sz w:val="28"/>
          <w:szCs w:val="28"/>
        </w:rPr>
        <w:softHyphen/>
        <w:t>ражение: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погладить по лицу;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обнять;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помочь на кухне (в праздничные дни, каждый день?);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4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сказать добрые слова;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4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шутливо потолкаться;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4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прижать к себе;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вместе убирать квартиру (по воскресеньям, часто?);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зря не сорить (а когда сорить?);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0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договариваться о совместных делах;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приготовить необычный сюрприз (какой?);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напомнить о дне рождении бабушки, дедушки;</w:t>
      </w:r>
    </w:p>
    <w:p w:rsid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819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приготовить любимое блюдо для мамы (с папой) и наоборот.</w:t>
      </w:r>
    </w:p>
    <w:p w:rsidR="00483BFF" w:rsidRPr="00483BFF" w:rsidRDefault="00483BFF" w:rsidP="00FA46D2">
      <w:pPr>
        <w:pStyle w:val="11"/>
        <w:shd w:val="clear" w:color="auto" w:fill="auto"/>
        <w:tabs>
          <w:tab w:val="left" w:pos="819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3BFF" w:rsidRPr="00483BFF" w:rsidRDefault="00483BFF" w:rsidP="00FA46D2">
      <w:pPr>
        <w:pStyle w:val="10"/>
        <w:shd w:val="clear" w:color="auto" w:fill="auto"/>
        <w:spacing w:after="0" w:line="240" w:lineRule="auto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483BFF">
        <w:rPr>
          <w:rFonts w:ascii="Times New Roman" w:hAnsi="Times New Roman" w:cs="Times New Roman"/>
          <w:b/>
          <w:sz w:val="28"/>
          <w:szCs w:val="28"/>
        </w:rPr>
        <w:t>Инсценировка рассказа Л. Толстого «Воробей на часах»</w:t>
      </w:r>
      <w:bookmarkEnd w:id="2"/>
    </w:p>
    <w:p w:rsidR="00483BFF" w:rsidRDefault="00483BFF" w:rsidP="00FA46D2">
      <w:pPr>
        <w:pStyle w:val="20"/>
        <w:shd w:val="clear" w:color="auto" w:fill="auto"/>
        <w:spacing w:line="240" w:lineRule="auto"/>
        <w:ind w:left="20" w:right="8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right="8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В саду на дорожке прыгали молодые воробушки. А старый воробей уселся высоко на ветке дерева и зорко глядит, не покажется ли где хищная птица.</w:t>
      </w: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right="8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 xml:space="preserve">Летит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83BFF">
        <w:rPr>
          <w:rFonts w:ascii="Times New Roman" w:hAnsi="Times New Roman" w:cs="Times New Roman"/>
          <w:sz w:val="28"/>
          <w:szCs w:val="28"/>
        </w:rPr>
        <w:t>о задворкам ястреб-разбойник. Он лютый враг мелкой пташки. Летит ястреб тихо, без шума.</w:t>
      </w: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right="8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Но старый воробей заметил злодея и следит за ним. Ястреб ближе и ближе.</w:t>
      </w: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Зачирикал громко и тревожно воробей, и все воробьята разом</w:t>
      </w: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hanging="20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скрылись в кусты.</w:t>
      </w: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Все смолкло.</w:t>
      </w:r>
      <w:r w:rsidR="00FA46D2">
        <w:rPr>
          <w:rFonts w:ascii="Times New Roman" w:hAnsi="Times New Roman" w:cs="Times New Roman"/>
          <w:sz w:val="28"/>
          <w:szCs w:val="28"/>
        </w:rPr>
        <w:t xml:space="preserve"> </w:t>
      </w:r>
      <w:r w:rsidRPr="00483BFF">
        <w:rPr>
          <w:rFonts w:ascii="Times New Roman" w:hAnsi="Times New Roman" w:cs="Times New Roman"/>
          <w:sz w:val="28"/>
          <w:szCs w:val="28"/>
        </w:rPr>
        <w:t>Только воробей-часовой сидит на ветке. Не шевелится, глаз с ястреба не спускает.</w:t>
      </w: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right="7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lastRenderedPageBreak/>
        <w:t>Заметил ястреб старого воробья, взмахнул крыльями, расправил когти и стрелой спустился вниз.</w:t>
      </w: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А воробей камнем упал в кусты.</w:t>
      </w:r>
      <w:r w:rsidR="00FA46D2">
        <w:rPr>
          <w:rFonts w:ascii="Times New Roman" w:hAnsi="Times New Roman" w:cs="Times New Roman"/>
          <w:sz w:val="28"/>
          <w:szCs w:val="28"/>
        </w:rPr>
        <w:t xml:space="preserve"> </w:t>
      </w:r>
      <w:r w:rsidRPr="00483BFF">
        <w:rPr>
          <w:rFonts w:ascii="Times New Roman" w:hAnsi="Times New Roman" w:cs="Times New Roman"/>
          <w:sz w:val="28"/>
          <w:szCs w:val="28"/>
        </w:rPr>
        <w:t>Ястреб ни с чем и остался.</w:t>
      </w:r>
      <w:r w:rsidR="00FA46D2">
        <w:rPr>
          <w:rFonts w:ascii="Times New Roman" w:hAnsi="Times New Roman" w:cs="Times New Roman"/>
          <w:sz w:val="28"/>
          <w:szCs w:val="28"/>
        </w:rPr>
        <w:t xml:space="preserve"> </w:t>
      </w:r>
      <w:r w:rsidRPr="00483BFF">
        <w:rPr>
          <w:rFonts w:ascii="Times New Roman" w:hAnsi="Times New Roman" w:cs="Times New Roman"/>
          <w:sz w:val="28"/>
          <w:szCs w:val="28"/>
        </w:rPr>
        <w:t>Озирается он вокруг. Зло взяло хищника. Огнем горят его желтые глаза.</w:t>
      </w:r>
      <w:r w:rsidR="00FA46D2">
        <w:rPr>
          <w:rFonts w:ascii="Times New Roman" w:hAnsi="Times New Roman" w:cs="Times New Roman"/>
          <w:sz w:val="28"/>
          <w:szCs w:val="28"/>
        </w:rPr>
        <w:t xml:space="preserve"> </w:t>
      </w:r>
      <w:r w:rsidRPr="00483BFF">
        <w:rPr>
          <w:rFonts w:ascii="Times New Roman" w:hAnsi="Times New Roman" w:cs="Times New Roman"/>
          <w:sz w:val="28"/>
          <w:szCs w:val="28"/>
        </w:rPr>
        <w:t>Встрепенулся разбойник и полетел дальше. Опять уселся воробей на той же ветке. Сидит и весело чирикает.</w:t>
      </w:r>
    </w:p>
    <w:p w:rsidR="00483BFF" w:rsidRDefault="00483BFF" w:rsidP="00FA46D2">
      <w:pPr>
        <w:pStyle w:val="20"/>
        <w:shd w:val="clear" w:color="auto" w:fill="auto"/>
        <w:spacing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83BFF">
        <w:rPr>
          <w:rFonts w:ascii="Times New Roman" w:hAnsi="Times New Roman" w:cs="Times New Roman"/>
          <w:sz w:val="28"/>
          <w:szCs w:val="28"/>
        </w:rPr>
        <w:t>С шумом высыпали из кустов воробьята, прыгают по дорожке.</w:t>
      </w:r>
    </w:p>
    <w:p w:rsidR="00483BFF" w:rsidRPr="00483BFF" w:rsidRDefault="00483BFF" w:rsidP="00FA46D2">
      <w:pPr>
        <w:pStyle w:val="20"/>
        <w:shd w:val="clear" w:color="auto" w:fill="auto"/>
        <w:spacing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83BFF" w:rsidRPr="00483BFF" w:rsidRDefault="00483BFF" w:rsidP="00FA46D2">
      <w:pPr>
        <w:pStyle w:val="10"/>
        <w:shd w:val="clear" w:color="auto" w:fill="auto"/>
        <w:spacing w:after="0" w:line="240" w:lineRule="auto"/>
        <w:ind w:left="20" w:firstLine="547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483BFF">
        <w:rPr>
          <w:rFonts w:ascii="Times New Roman" w:hAnsi="Times New Roman" w:cs="Times New Roman"/>
          <w:b/>
          <w:sz w:val="28"/>
          <w:szCs w:val="28"/>
        </w:rPr>
        <w:t>Чтение и анализ сказки «Три дочери»</w:t>
      </w:r>
      <w:bookmarkEnd w:id="3"/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Жила-была женщина. День и ночь она работала, чтоб накормить и одеть трех своих дочерей.</w:t>
      </w:r>
    </w:p>
    <w:p w:rsidR="00483BFF" w:rsidRPr="00483BFF" w:rsidRDefault="00483BFF" w:rsidP="00FA46D2">
      <w:pPr>
        <w:pStyle w:val="11"/>
        <w:shd w:val="clear" w:color="auto" w:fill="auto"/>
        <w:tabs>
          <w:tab w:val="left" w:pos="2410"/>
        </w:tabs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И выросли три дочери, быстрые, как ласточки, лицом похожие на светлую луну.</w:t>
      </w:r>
      <w:r w:rsidRPr="00483B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 xml:space="preserve">Одна за </w:t>
      </w:r>
      <w:r w:rsidR="00FA46D2">
        <w:rPr>
          <w:sz w:val="28"/>
          <w:szCs w:val="28"/>
        </w:rPr>
        <w:t>другой</w:t>
      </w:r>
      <w:r w:rsidRPr="00483BFF">
        <w:rPr>
          <w:sz w:val="28"/>
          <w:szCs w:val="28"/>
        </w:rPr>
        <w:t xml:space="preserve"> они вышли замуж и уехали.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Прошло несколько лет. Тяжко заболела старуха мать, и посылает он к своим дочерям рыжую белочку: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794"/>
        </w:tabs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Скажи им, дружок, чтобы ко мне поспешили.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734"/>
        </w:tabs>
        <w:spacing w:before="0" w:line="240" w:lineRule="auto"/>
        <w:ind w:left="20" w:right="300" w:firstLine="547"/>
        <w:jc w:val="both"/>
        <w:rPr>
          <w:sz w:val="28"/>
          <w:szCs w:val="28"/>
        </w:rPr>
      </w:pPr>
      <w:proofErr w:type="gramStart"/>
      <w:r w:rsidRPr="00483BFF">
        <w:rPr>
          <w:sz w:val="28"/>
          <w:szCs w:val="28"/>
        </w:rPr>
        <w:t>Ой! - вздохнула старшая, услышав от белочки печальную весть.</w:t>
      </w:r>
      <w:proofErr w:type="gramEnd"/>
      <w:r w:rsidRPr="00483BFF">
        <w:rPr>
          <w:sz w:val="28"/>
          <w:szCs w:val="28"/>
        </w:rPr>
        <w:t xml:space="preserve"> — Ой! Я бы рада пойти, да мне надо сначала почистить эти два таза.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758"/>
          <w:tab w:val="left" w:pos="1134"/>
        </w:tabs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Почистить два таза? - рассердилась белочка. - Так будь же ты с ними вовек неразлучна!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И тазы вдруг вскочили со стола и обхватили старшую дочь сверху и снизу. Она упала на пол и уползла и</w:t>
      </w:r>
      <w:r>
        <w:rPr>
          <w:sz w:val="28"/>
          <w:szCs w:val="28"/>
        </w:rPr>
        <w:t>з</w:t>
      </w:r>
      <w:r w:rsidRPr="00483BFF">
        <w:rPr>
          <w:sz w:val="28"/>
          <w:szCs w:val="28"/>
        </w:rPr>
        <w:t xml:space="preserve"> дому большой черепахой.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Постучала белочка ко второй дочери,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763"/>
        </w:tabs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Ой! - отвечала та. - Я сейчас побежала бы к матери, да очень занята: надо мне к ярмарке холста наткать.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Ну и тки теперь всю жизнь, никогда не останавливаясь! — сказала бе</w:t>
      </w:r>
      <w:r w:rsidRPr="00483BFF">
        <w:rPr>
          <w:sz w:val="28"/>
          <w:szCs w:val="28"/>
        </w:rPr>
        <w:softHyphen/>
        <w:t>лочка.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И вторая дочь превратилась в паука.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А младшая месила тесто, когда белочка постучалась к ней. Дочь не сказали ни слова, даже не обтерла рук, побежала к своей матери.</w:t>
      </w:r>
    </w:p>
    <w:p w:rsidR="00483BFF" w:rsidRPr="00483BFF" w:rsidRDefault="00483BFF" w:rsidP="00FA46D2">
      <w:pPr>
        <w:pStyle w:val="11"/>
        <w:numPr>
          <w:ilvl w:val="0"/>
          <w:numId w:val="2"/>
        </w:numPr>
        <w:shd w:val="clear" w:color="auto" w:fill="auto"/>
        <w:tabs>
          <w:tab w:val="left" w:pos="782"/>
        </w:tabs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 xml:space="preserve">Приноси же ты всегда людям радость, мое дорогое дитя, — сказали ей белочка, — и люди будут </w:t>
      </w:r>
      <w:proofErr w:type="gramStart"/>
      <w:r w:rsidRPr="00483BFF">
        <w:rPr>
          <w:sz w:val="28"/>
          <w:szCs w:val="28"/>
        </w:rPr>
        <w:t>беречь</w:t>
      </w:r>
      <w:proofErr w:type="gramEnd"/>
      <w:r w:rsidRPr="00483BFF">
        <w:rPr>
          <w:sz w:val="28"/>
          <w:szCs w:val="28"/>
        </w:rPr>
        <w:t xml:space="preserve"> и любить тебя, и детей твоих, и внуков, и правнуков.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И правда, третья дочь жила много лет, и все ее любили. А когда пришла пора ей умереть, она превратилась в золотую пчелку.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right="30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Все лето день-деньской собирает пчелка мед людям, и ее передние лапки всегда в сладком тесте. Зато зимою, когда все вокруг гибнет от холода, пчелка спит в теплом улье, а проснется -</w:t>
      </w:r>
      <w:r>
        <w:rPr>
          <w:sz w:val="28"/>
          <w:szCs w:val="28"/>
        </w:rPr>
        <w:t xml:space="preserve"> </w:t>
      </w:r>
      <w:r w:rsidRPr="00483BFF">
        <w:rPr>
          <w:sz w:val="28"/>
          <w:szCs w:val="28"/>
        </w:rPr>
        <w:t>ест только мед и сахар.</w:t>
      </w:r>
    </w:p>
    <w:p w:rsidR="000E7820" w:rsidRDefault="000E7820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b/>
          <w:i/>
          <w:sz w:val="28"/>
          <w:szCs w:val="28"/>
        </w:rPr>
      </w:pPr>
    </w:p>
    <w:p w:rsidR="00483BFF" w:rsidRPr="00FA46D2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b/>
          <w:i/>
          <w:sz w:val="28"/>
          <w:szCs w:val="28"/>
        </w:rPr>
      </w:pPr>
      <w:bookmarkStart w:id="4" w:name="_GoBack"/>
      <w:bookmarkEnd w:id="4"/>
      <w:r w:rsidRPr="00FA46D2">
        <w:rPr>
          <w:b/>
          <w:i/>
          <w:sz w:val="28"/>
          <w:szCs w:val="28"/>
        </w:rPr>
        <w:t xml:space="preserve">Какая пословица лучше подходит к этой сказке: </w:t>
      </w:r>
    </w:p>
    <w:p w:rsidR="00483BFF" w:rsidRPr="00483BFF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>«Добро век не забудется»,</w:t>
      </w:r>
    </w:p>
    <w:p w:rsidR="00483BFF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sz w:val="28"/>
          <w:szCs w:val="28"/>
        </w:rPr>
      </w:pPr>
      <w:r w:rsidRPr="00483BFF">
        <w:rPr>
          <w:sz w:val="28"/>
          <w:szCs w:val="28"/>
        </w:rPr>
        <w:t xml:space="preserve">«Трудно найти — легко потерять» или </w:t>
      </w:r>
    </w:p>
    <w:p w:rsidR="006B6B1C" w:rsidRPr="00483BFF" w:rsidRDefault="00483BFF" w:rsidP="00FA46D2">
      <w:pPr>
        <w:pStyle w:val="11"/>
        <w:shd w:val="clear" w:color="auto" w:fill="auto"/>
        <w:spacing w:before="0" w:line="240" w:lineRule="auto"/>
        <w:ind w:left="20" w:firstLine="547"/>
        <w:jc w:val="both"/>
        <w:rPr>
          <w:szCs w:val="28"/>
        </w:rPr>
      </w:pPr>
      <w:r w:rsidRPr="00483BFF">
        <w:rPr>
          <w:sz w:val="28"/>
          <w:szCs w:val="28"/>
        </w:rPr>
        <w:t>«Добрые дела — лучшее богатство»?</w:t>
      </w:r>
    </w:p>
    <w:sectPr w:rsidR="006B6B1C" w:rsidRPr="00483BFF" w:rsidSect="00FA46D2">
      <w:pgSz w:w="11906" w:h="16838"/>
      <w:pgMar w:top="1134" w:right="850" w:bottom="1134" w:left="1134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43EB2"/>
    <w:multiLevelType w:val="multilevel"/>
    <w:tmpl w:val="F3767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D1357A"/>
    <w:multiLevelType w:val="multilevel"/>
    <w:tmpl w:val="85C6A0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CF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E7820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83BFF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02CF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46D2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83BFF"/>
    <w:rPr>
      <w:rFonts w:ascii="Franklin Gothic Medium" w:eastAsia="Franklin Gothic Medium" w:hAnsi="Franklin Gothic Medium" w:cs="Franklin Gothic Medium"/>
      <w:spacing w:val="2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83BFF"/>
    <w:rPr>
      <w:rFonts w:eastAsia="Times New Roman" w:cs="Times New Roman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3BFF"/>
    <w:rPr>
      <w:rFonts w:ascii="Franklin Gothic Medium" w:eastAsia="Franklin Gothic Medium" w:hAnsi="Franklin Gothic Medium" w:cs="Franklin Gothic Medium"/>
      <w:spacing w:val="2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483BFF"/>
    <w:pPr>
      <w:shd w:val="clear" w:color="auto" w:fill="FFFFFF"/>
      <w:spacing w:after="180" w:line="0" w:lineRule="atLeast"/>
      <w:jc w:val="both"/>
      <w:outlineLvl w:val="0"/>
    </w:pPr>
    <w:rPr>
      <w:rFonts w:ascii="Franklin Gothic Medium" w:eastAsia="Franklin Gothic Medium" w:hAnsi="Franklin Gothic Medium" w:cs="Franklin Gothic Medium"/>
      <w:spacing w:val="2"/>
      <w:sz w:val="23"/>
      <w:szCs w:val="23"/>
    </w:rPr>
  </w:style>
  <w:style w:type="paragraph" w:customStyle="1" w:styleId="11">
    <w:name w:val="Основной текст1"/>
    <w:basedOn w:val="a"/>
    <w:link w:val="a3"/>
    <w:rsid w:val="00483BFF"/>
    <w:pPr>
      <w:shd w:val="clear" w:color="auto" w:fill="FFFFFF"/>
      <w:spacing w:before="180" w:after="0" w:line="250" w:lineRule="exact"/>
      <w:ind w:hanging="240"/>
    </w:pPr>
    <w:rPr>
      <w:rFonts w:eastAsia="Times New Roman" w:cs="Times New Roman"/>
      <w:spacing w:val="4"/>
      <w:sz w:val="19"/>
      <w:szCs w:val="19"/>
    </w:rPr>
  </w:style>
  <w:style w:type="paragraph" w:customStyle="1" w:styleId="20">
    <w:name w:val="Основной текст (2)"/>
    <w:basedOn w:val="a"/>
    <w:link w:val="2"/>
    <w:rsid w:val="00483BFF"/>
    <w:pPr>
      <w:shd w:val="clear" w:color="auto" w:fill="FFFFFF"/>
      <w:spacing w:after="0" w:line="245" w:lineRule="exact"/>
    </w:pPr>
    <w:rPr>
      <w:rFonts w:ascii="Franklin Gothic Medium" w:eastAsia="Franklin Gothic Medium" w:hAnsi="Franklin Gothic Medium" w:cs="Franklin Gothic Medium"/>
      <w:spacing w:val="2"/>
      <w:sz w:val="18"/>
      <w:szCs w:val="18"/>
    </w:rPr>
  </w:style>
  <w:style w:type="table" w:styleId="a4">
    <w:name w:val="Table Grid"/>
    <w:basedOn w:val="a1"/>
    <w:uiPriority w:val="59"/>
    <w:rsid w:val="00FA4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83BFF"/>
    <w:rPr>
      <w:rFonts w:ascii="Franklin Gothic Medium" w:eastAsia="Franklin Gothic Medium" w:hAnsi="Franklin Gothic Medium" w:cs="Franklin Gothic Medium"/>
      <w:spacing w:val="2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83BFF"/>
    <w:rPr>
      <w:rFonts w:eastAsia="Times New Roman" w:cs="Times New Roman"/>
      <w:spacing w:val="4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3BFF"/>
    <w:rPr>
      <w:rFonts w:ascii="Franklin Gothic Medium" w:eastAsia="Franklin Gothic Medium" w:hAnsi="Franklin Gothic Medium" w:cs="Franklin Gothic Medium"/>
      <w:spacing w:val="2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483BFF"/>
    <w:pPr>
      <w:shd w:val="clear" w:color="auto" w:fill="FFFFFF"/>
      <w:spacing w:after="180" w:line="0" w:lineRule="atLeast"/>
      <w:jc w:val="both"/>
      <w:outlineLvl w:val="0"/>
    </w:pPr>
    <w:rPr>
      <w:rFonts w:ascii="Franklin Gothic Medium" w:eastAsia="Franklin Gothic Medium" w:hAnsi="Franklin Gothic Medium" w:cs="Franklin Gothic Medium"/>
      <w:spacing w:val="2"/>
      <w:sz w:val="23"/>
      <w:szCs w:val="23"/>
    </w:rPr>
  </w:style>
  <w:style w:type="paragraph" w:customStyle="1" w:styleId="11">
    <w:name w:val="Основной текст1"/>
    <w:basedOn w:val="a"/>
    <w:link w:val="a3"/>
    <w:rsid w:val="00483BFF"/>
    <w:pPr>
      <w:shd w:val="clear" w:color="auto" w:fill="FFFFFF"/>
      <w:spacing w:before="180" w:after="0" w:line="250" w:lineRule="exact"/>
      <w:ind w:hanging="240"/>
    </w:pPr>
    <w:rPr>
      <w:rFonts w:eastAsia="Times New Roman" w:cs="Times New Roman"/>
      <w:spacing w:val="4"/>
      <w:sz w:val="19"/>
      <w:szCs w:val="19"/>
    </w:rPr>
  </w:style>
  <w:style w:type="paragraph" w:customStyle="1" w:styleId="20">
    <w:name w:val="Основной текст (2)"/>
    <w:basedOn w:val="a"/>
    <w:link w:val="2"/>
    <w:rsid w:val="00483BFF"/>
    <w:pPr>
      <w:shd w:val="clear" w:color="auto" w:fill="FFFFFF"/>
      <w:spacing w:after="0" w:line="245" w:lineRule="exact"/>
    </w:pPr>
    <w:rPr>
      <w:rFonts w:ascii="Franklin Gothic Medium" w:eastAsia="Franklin Gothic Medium" w:hAnsi="Franklin Gothic Medium" w:cs="Franklin Gothic Medium"/>
      <w:spacing w:val="2"/>
      <w:sz w:val="18"/>
      <w:szCs w:val="18"/>
    </w:rPr>
  </w:style>
  <w:style w:type="table" w:styleId="a4">
    <w:name w:val="Table Grid"/>
    <w:basedOn w:val="a1"/>
    <w:uiPriority w:val="59"/>
    <w:rsid w:val="00FA4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516</Words>
  <Characters>2942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2014-10-08T10:05:00Z</dcterms:created>
  <dcterms:modified xsi:type="dcterms:W3CDTF">2019-02-20T05:07:00Z</dcterms:modified>
</cp:coreProperties>
</file>